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35E" w:rsidRPr="00043B54" w:rsidRDefault="009211E8">
      <w:pPr>
        <w:jc w:val="center"/>
        <w:textAlignment w:val="center"/>
        <w:rPr>
          <w:rFonts w:ascii="宋体" w:hAnsi="宋体" w:cs="宋体"/>
          <w:b/>
          <w:sz w:val="30"/>
        </w:rPr>
      </w:pPr>
      <w:r w:rsidRPr="00043B54">
        <w:rPr>
          <w:rFonts w:ascii="宋体" w:hAnsi="宋体" w:cs="宋体"/>
          <w:b/>
          <w:sz w:val="30"/>
        </w:rPr>
        <w:t>2024</w:t>
      </w:r>
      <w:r w:rsidRPr="00043B54">
        <w:rPr>
          <w:rFonts w:ascii="宋体" w:hAnsi="宋体" w:cs="宋体"/>
          <w:b/>
          <w:sz w:val="30"/>
        </w:rPr>
        <w:t>届辽宁省沈阳市沈河区沈阳市第二中学三模生物试题</w:t>
      </w:r>
    </w:p>
    <w:p w:rsidR="00EF035E" w:rsidRPr="00043B54" w:rsidRDefault="009211E8">
      <w:pPr>
        <w:jc w:val="center"/>
        <w:textAlignment w:val="center"/>
        <w:rPr>
          <w:rFonts w:ascii="Calibri" w:eastAsia="Calibri" w:hAnsi="Calibri" w:cs="Calibri"/>
        </w:rPr>
      </w:pPr>
      <w:r w:rsidRPr="00043B54">
        <w:rPr>
          <w:rFonts w:ascii="Calibri" w:eastAsia="Calibri" w:hAnsi="Calibri" w:cs="Calibri"/>
        </w:rPr>
        <w:t>学校</w:t>
      </w:r>
      <w:r w:rsidRPr="00043B54">
        <w:rPr>
          <w:rFonts w:ascii="Calibri" w:eastAsia="Calibri" w:hAnsi="Calibri" w:cs="Calibri"/>
        </w:rPr>
        <w:t>:___________</w:t>
      </w:r>
      <w:r w:rsidRPr="00043B54">
        <w:rPr>
          <w:rFonts w:ascii="Calibri" w:eastAsia="Calibri" w:hAnsi="Calibri" w:cs="Calibri"/>
        </w:rPr>
        <w:t>姓名：</w:t>
      </w:r>
      <w:r w:rsidRPr="00043B54">
        <w:rPr>
          <w:rFonts w:ascii="Calibri" w:eastAsia="Calibri" w:hAnsi="Calibri" w:cs="Calibri"/>
        </w:rPr>
        <w:t>___________</w:t>
      </w:r>
      <w:r w:rsidRPr="00043B54">
        <w:rPr>
          <w:rFonts w:ascii="Calibri" w:eastAsia="Calibri" w:hAnsi="Calibri" w:cs="Calibri"/>
        </w:rPr>
        <w:t>班级：</w:t>
      </w:r>
      <w:r w:rsidRPr="00043B54">
        <w:rPr>
          <w:rFonts w:ascii="Calibri" w:eastAsia="Calibri" w:hAnsi="Calibri" w:cs="Calibri"/>
        </w:rPr>
        <w:t>___________</w:t>
      </w:r>
      <w:r w:rsidRPr="00043B54">
        <w:rPr>
          <w:rFonts w:ascii="Calibri" w:eastAsia="Calibri" w:hAnsi="Calibri" w:cs="Calibri"/>
        </w:rPr>
        <w:t>考号：</w:t>
      </w:r>
      <w:r w:rsidRPr="00043B54">
        <w:rPr>
          <w:rFonts w:ascii="Calibri" w:eastAsia="Calibri" w:hAnsi="Calibri" w:cs="Calibri"/>
        </w:rPr>
        <w:t>___________</w:t>
      </w:r>
    </w:p>
    <w:p w:rsidR="00EF035E" w:rsidRPr="00043B54" w:rsidRDefault="00EF035E">
      <w:pPr>
        <w:jc w:val="center"/>
        <w:textAlignment w:val="center"/>
        <w:rPr>
          <w:rFonts w:ascii="黑体" w:eastAsia="黑体" w:hAnsi="黑体" w:cs="黑体"/>
          <w:b/>
          <w:sz w:val="30"/>
        </w:rPr>
      </w:pPr>
    </w:p>
    <w:p w:rsidR="00EF035E" w:rsidRPr="00043B54" w:rsidRDefault="009211E8">
      <w:pPr>
        <w:jc w:val="left"/>
        <w:textAlignment w:val="center"/>
        <w:rPr>
          <w:rFonts w:ascii="宋体" w:hAnsi="宋体" w:cs="宋体"/>
          <w:b/>
        </w:rPr>
      </w:pPr>
      <w:r w:rsidRPr="00043B54">
        <w:rPr>
          <w:rFonts w:ascii="宋体" w:hAnsi="宋体" w:cs="宋体"/>
          <w:b/>
        </w:rPr>
        <w:t>一、单选题</w:t>
      </w:r>
    </w:p>
    <w:p w:rsidR="00D95E23" w:rsidRDefault="009211E8">
      <w:pPr>
        <w:spacing w:line="360" w:lineRule="auto"/>
        <w:jc w:val="left"/>
        <w:textAlignment w:val="center"/>
      </w:pPr>
      <w:r>
        <w:t>1</w:t>
      </w:r>
      <w:r>
        <w:t>．</w:t>
      </w:r>
      <w:r>
        <w:t>E3</w:t>
      </w:r>
      <w:r>
        <w:t>泛素连接酶在细胞代谢中发挥重要作用，其功能的发挥依赖于该酶复杂的空间构象。下列叙述错误的是（</w:t>
      </w:r>
      <w:r>
        <w:rPr>
          <w:rFonts w:eastAsia="Times New Roman"/>
          <w:kern w:val="0"/>
          <w:sz w:val="24"/>
          <w:szCs w:val="24"/>
        </w:rPr>
        <w:t>    </w:t>
      </w:r>
      <w:r>
        <w:t>）</w:t>
      </w:r>
    </w:p>
    <w:p w:rsidR="00D95E23" w:rsidRDefault="009211E8">
      <w:pPr>
        <w:spacing w:line="360" w:lineRule="auto"/>
        <w:ind w:left="300"/>
        <w:jc w:val="left"/>
        <w:textAlignment w:val="center"/>
      </w:pPr>
      <w:r>
        <w:t>A</w:t>
      </w:r>
      <w:r>
        <w:t>．</w:t>
      </w:r>
      <w:r>
        <w:t>E3</w:t>
      </w:r>
      <w:r>
        <w:t>泛素连接酶能够与底物结合并降低化学反应的活化能</w:t>
      </w:r>
    </w:p>
    <w:p w:rsidR="00D95E23" w:rsidRDefault="009211E8">
      <w:pPr>
        <w:spacing w:line="360" w:lineRule="auto"/>
        <w:ind w:left="300"/>
        <w:jc w:val="left"/>
        <w:textAlignment w:val="center"/>
      </w:pPr>
      <w:r>
        <w:t>B</w:t>
      </w:r>
      <w:r>
        <w:t>．过酸和过碱都会导致</w:t>
      </w:r>
      <w:r>
        <w:t>E3</w:t>
      </w:r>
      <w:r>
        <w:t>泛素连接酶的空间构象发生改变</w:t>
      </w:r>
    </w:p>
    <w:p w:rsidR="00D95E23" w:rsidRDefault="009211E8">
      <w:pPr>
        <w:spacing w:line="360" w:lineRule="auto"/>
        <w:ind w:left="300"/>
        <w:jc w:val="left"/>
        <w:textAlignment w:val="center"/>
      </w:pPr>
      <w:r>
        <w:t>C</w:t>
      </w:r>
      <w:r>
        <w:t>．</w:t>
      </w:r>
      <w:r>
        <w:t>E3</w:t>
      </w:r>
      <w:r>
        <w:t>泛素连接酶发挥作用后会立即被细胞内其他酶系降解</w:t>
      </w:r>
    </w:p>
    <w:p w:rsidR="00D95E23" w:rsidRDefault="009211E8">
      <w:pPr>
        <w:spacing w:line="360" w:lineRule="auto"/>
        <w:ind w:left="300"/>
        <w:jc w:val="left"/>
        <w:textAlignment w:val="center"/>
      </w:pPr>
      <w:r>
        <w:t>D</w:t>
      </w:r>
      <w:r>
        <w:t>．温度过高和过低对</w:t>
      </w:r>
      <w:r>
        <w:t>E3</w:t>
      </w:r>
      <w:r>
        <w:t>泛素连接酶造成的影响不相同</w:t>
      </w:r>
    </w:p>
    <w:p w:rsidR="00D95E23" w:rsidRDefault="009211E8">
      <w:pPr>
        <w:shd w:val="clear" w:color="auto" w:fill="F2F2F2"/>
        <w:spacing w:line="360" w:lineRule="auto"/>
        <w:jc w:val="left"/>
        <w:textAlignment w:val="center"/>
      </w:pPr>
      <w:r>
        <w:t>【答案】</w:t>
      </w:r>
      <w:r>
        <w:t>C</w:t>
      </w:r>
    </w:p>
    <w:p w:rsidR="00D95E23" w:rsidRDefault="009211E8">
      <w:pPr>
        <w:shd w:val="clear" w:color="auto" w:fill="F2F2F2"/>
        <w:spacing w:line="360" w:lineRule="auto"/>
        <w:jc w:val="left"/>
        <w:textAlignment w:val="center"/>
      </w:pPr>
      <w:r>
        <w:t>【分析】</w:t>
      </w:r>
      <w:r>
        <w:t>1</w:t>
      </w:r>
      <w:r>
        <w:t>、酶是由活细胞产生的具有催化活性的有机物，其中大部分是蛋白质、少量是</w:t>
      </w:r>
      <w:r>
        <w:t>RNA</w:t>
      </w:r>
      <w:r>
        <w:t>；</w:t>
      </w:r>
    </w:p>
    <w:p w:rsidR="00D95E23" w:rsidRDefault="009211E8">
      <w:pPr>
        <w:shd w:val="clear" w:color="auto" w:fill="F2F2F2"/>
        <w:spacing w:line="360" w:lineRule="auto"/>
        <w:jc w:val="left"/>
        <w:textAlignment w:val="center"/>
      </w:pPr>
      <w:r>
        <w:t>2</w:t>
      </w:r>
      <w:r>
        <w:t>、酶的特性．</w:t>
      </w:r>
      <w:r>
        <w:t>①</w:t>
      </w:r>
      <w:r>
        <w:t>高效性：酶的催化效率大约是无机催化剂的</w:t>
      </w:r>
      <w:r>
        <w:t>10</w:t>
      </w:r>
      <w:r>
        <w:rPr>
          <w:vertAlign w:val="superscript"/>
        </w:rPr>
        <w:t>7</w:t>
      </w:r>
      <w:r>
        <w:t>～</w:t>
      </w:r>
      <w:r>
        <w:t>10</w:t>
      </w:r>
      <w:r>
        <w:rPr>
          <w:vertAlign w:val="superscript"/>
        </w:rPr>
        <w:t>13</w:t>
      </w:r>
      <w:r>
        <w:t>倍；</w:t>
      </w:r>
      <w:r>
        <w:t>②</w:t>
      </w:r>
      <w:r>
        <w:t>专一性：每一种酶只能催化一种或者一类化学反应；</w:t>
      </w:r>
      <w:r>
        <w:t>③</w:t>
      </w:r>
      <w:r>
        <w:t>酶的作用条件较温和：在最适宜的温度和</w:t>
      </w:r>
      <w:r>
        <w:t>pH</w:t>
      </w:r>
      <w:r>
        <w:t>条件下，酶的活性最高；温度和</w:t>
      </w:r>
      <w:r>
        <w:t>pH</w:t>
      </w:r>
      <w:r>
        <w:t>偏高或偏低，酶的活性都会明显降低。</w:t>
      </w:r>
    </w:p>
    <w:p w:rsidR="00D95E23" w:rsidRDefault="009211E8">
      <w:pPr>
        <w:shd w:val="clear" w:color="auto" w:fill="F2F2F2"/>
        <w:spacing w:line="360" w:lineRule="auto"/>
        <w:jc w:val="left"/>
        <w:textAlignment w:val="center"/>
      </w:pPr>
      <w:r>
        <w:t>【详解】</w:t>
      </w:r>
      <w:r>
        <w:t>A</w:t>
      </w:r>
      <w:r>
        <w:t>、酶的作用机理是降低化学反应的活化能，因此，</w:t>
      </w:r>
      <w:r>
        <w:t>E3</w:t>
      </w:r>
      <w:r>
        <w:t>泛素连接酶能够与底物结合并降低化学反应的活化能，</w:t>
      </w:r>
      <w:r>
        <w:t>A</w:t>
      </w:r>
      <w:r>
        <w:t>正确；</w:t>
      </w:r>
    </w:p>
    <w:p w:rsidR="00D95E23" w:rsidRDefault="009211E8">
      <w:pPr>
        <w:shd w:val="clear" w:color="auto" w:fill="F2F2F2"/>
        <w:spacing w:line="360" w:lineRule="auto"/>
        <w:jc w:val="left"/>
        <w:textAlignment w:val="center"/>
      </w:pPr>
      <w:r>
        <w:t>B</w:t>
      </w:r>
      <w:r>
        <w:t>、酶的作用条件温和，高温或过酸、过碱都会导致</w:t>
      </w:r>
      <w:r>
        <w:t>E3</w:t>
      </w:r>
      <w:r>
        <w:t>泛素连接酶的空间构象发生改变，</w:t>
      </w:r>
      <w:r>
        <w:t>B</w:t>
      </w:r>
      <w:r>
        <w:t>正确；</w:t>
      </w:r>
    </w:p>
    <w:p w:rsidR="00D95E23" w:rsidRDefault="009211E8">
      <w:pPr>
        <w:shd w:val="clear" w:color="auto" w:fill="F2F2F2"/>
        <w:spacing w:line="360" w:lineRule="auto"/>
        <w:jc w:val="left"/>
        <w:textAlignment w:val="center"/>
      </w:pPr>
      <w:r>
        <w:t>C</w:t>
      </w:r>
      <w:r>
        <w:t>、</w:t>
      </w:r>
      <w:r>
        <w:t>E3</w:t>
      </w:r>
      <w:r>
        <w:t>泛素连接酶发挥作用后不会立即被细胞内其他酶系降解，</w:t>
      </w:r>
      <w:r>
        <w:t>C</w:t>
      </w:r>
      <w:r>
        <w:t>错误；</w:t>
      </w:r>
    </w:p>
    <w:p w:rsidR="00D95E23" w:rsidRDefault="009211E8">
      <w:pPr>
        <w:shd w:val="clear" w:color="auto" w:fill="F2F2F2"/>
        <w:spacing w:line="360" w:lineRule="auto"/>
        <w:jc w:val="left"/>
        <w:textAlignment w:val="center"/>
      </w:pPr>
      <w:r>
        <w:t>D</w:t>
      </w:r>
      <w:r>
        <w:t>、温度过高和过低对</w:t>
      </w:r>
      <w:r>
        <w:t>E3</w:t>
      </w:r>
      <w:r>
        <w:t>泛素连接酶造成的影响不相同，前者会导致酶失活，而后者会引起酶活性下降，但适宜温度后可酶活性会提高，</w:t>
      </w:r>
      <w:r>
        <w:t>D</w:t>
      </w:r>
      <w:r>
        <w:t>正确。</w:t>
      </w:r>
    </w:p>
    <w:p w:rsidR="00D95E23" w:rsidRDefault="009211E8">
      <w:pPr>
        <w:shd w:val="clear" w:color="auto" w:fill="F2F2F2"/>
        <w:spacing w:line="360" w:lineRule="auto"/>
        <w:jc w:val="left"/>
        <w:textAlignment w:val="center"/>
      </w:pPr>
      <w:r>
        <w:t>故选</w:t>
      </w:r>
      <w:r>
        <w:t>C</w:t>
      </w:r>
      <w:r>
        <w:t>。</w:t>
      </w:r>
    </w:p>
    <w:p w:rsidR="00D95E23" w:rsidRDefault="009211E8">
      <w:pPr>
        <w:spacing w:line="360" w:lineRule="auto"/>
        <w:jc w:val="left"/>
        <w:textAlignment w:val="center"/>
      </w:pPr>
      <w:r>
        <w:t>2</w:t>
      </w:r>
      <w:r>
        <w:t>．科学技术的进步，往往会推动理论的发展和创新。下表中的科学方法与生物学的应用对应错误的是（</w:t>
      </w:r>
      <w:r>
        <w:rPr>
          <w:rFonts w:eastAsia="Times New Roman"/>
          <w:kern w:val="0"/>
          <w:sz w:val="24"/>
          <w:szCs w:val="24"/>
        </w:rPr>
        <w:t>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2130"/>
        <w:gridCol w:w="4604"/>
      </w:tblGrid>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选项</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科学方法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生物学的应用</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酶解法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T</w:t>
            </w:r>
            <w:r>
              <w:rPr>
                <w:vertAlign w:val="subscript"/>
              </w:rPr>
              <w:t>2</w:t>
            </w:r>
            <w:r>
              <w:t>噬菌体侵染细菌实验证明了</w:t>
            </w:r>
            <w:r>
              <w:t>DNA</w:t>
            </w:r>
            <w:r>
              <w:t>是遗传物质</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lastRenderedPageBreak/>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荧光蛋白标记法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人、鼠细胞融合实验，表明细胞膜具有流动性</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差速离心法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分离细胞中的各种细胞器</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放射性同位素标记法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分泌蛋白的合成与运输</w:t>
            </w:r>
          </w:p>
        </w:tc>
      </w:tr>
    </w:tbl>
    <w:p w:rsidR="00D95E23" w:rsidRDefault="009211E8">
      <w:pPr>
        <w:tabs>
          <w:tab w:val="left" w:pos="2078"/>
          <w:tab w:val="left" w:pos="4156"/>
          <w:tab w:val="left" w:pos="6234"/>
        </w:tabs>
        <w:spacing w:line="360" w:lineRule="auto"/>
        <w:ind w:left="300"/>
        <w:jc w:val="left"/>
        <w:textAlignment w:val="center"/>
      </w:pPr>
      <w:r>
        <w:t>A</w:t>
      </w:r>
      <w:r>
        <w:t>．</w:t>
      </w:r>
      <w:r>
        <w:t>A</w:t>
      </w:r>
      <w:r>
        <w:tab/>
        <w:t>B</w:t>
      </w:r>
      <w:r>
        <w:t>．</w:t>
      </w:r>
      <w:r>
        <w:t>B</w:t>
      </w:r>
      <w:r>
        <w:tab/>
        <w:t>C</w:t>
      </w:r>
      <w:r>
        <w:t>．</w:t>
      </w:r>
      <w:r>
        <w:t>C</w:t>
      </w:r>
      <w:r>
        <w:tab/>
        <w:t>D</w:t>
      </w:r>
      <w:r>
        <w:t>．</w:t>
      </w:r>
      <w:r>
        <w:t>D</w:t>
      </w:r>
    </w:p>
    <w:p w:rsidR="00D95E23" w:rsidRDefault="009211E8">
      <w:pPr>
        <w:shd w:val="clear" w:color="auto" w:fill="F2F2F2"/>
        <w:spacing w:line="360" w:lineRule="auto"/>
        <w:jc w:val="left"/>
        <w:textAlignment w:val="center"/>
      </w:pPr>
      <w:r>
        <w:t>【答案】</w:t>
      </w:r>
      <w:r>
        <w:t>A</w:t>
      </w:r>
    </w:p>
    <w:p w:rsidR="00D95E23" w:rsidRDefault="009211E8">
      <w:pPr>
        <w:shd w:val="clear" w:color="auto" w:fill="F2F2F2"/>
        <w:spacing w:line="360" w:lineRule="auto"/>
        <w:jc w:val="left"/>
        <w:textAlignment w:val="center"/>
      </w:pPr>
      <w:r>
        <w:t>【分析】同位素是指原子序数（质子数）相同而质量数（中子数）不同的元素称为同位素，可分为稳定性同位素和放射性同位素。稳定性同位素是天然存在的技术手段检测不到放射性的一类同位素。放射性同位素可用于追踪物质运行和变化的规律。</w:t>
      </w:r>
    </w:p>
    <w:p w:rsidR="00D95E23" w:rsidRDefault="009211E8">
      <w:pPr>
        <w:shd w:val="clear" w:color="auto" w:fill="F2F2F2"/>
        <w:spacing w:line="360" w:lineRule="auto"/>
        <w:jc w:val="left"/>
        <w:textAlignment w:val="center"/>
      </w:pPr>
      <w:r>
        <w:t>【详解】</w:t>
      </w:r>
      <w:r>
        <w:t>A</w:t>
      </w:r>
      <w:r>
        <w:t>、</w:t>
      </w:r>
      <w:r>
        <w:t>T</w:t>
      </w:r>
      <w:r>
        <w:rPr>
          <w:vertAlign w:val="subscript"/>
        </w:rPr>
        <w:t>2</w:t>
      </w:r>
      <w:r>
        <w:t>噬菌体侵染细菌实验证明了</w:t>
      </w:r>
      <w:r>
        <w:t>DNA</w:t>
      </w:r>
      <w:r>
        <w:t>是遗传物质，该实验中运用了同位素标记法，</w:t>
      </w:r>
      <w:r>
        <w:t>A</w:t>
      </w:r>
      <w:r>
        <w:t>错误；</w:t>
      </w:r>
    </w:p>
    <w:p w:rsidR="00D95E23" w:rsidRDefault="009211E8">
      <w:pPr>
        <w:shd w:val="clear" w:color="auto" w:fill="F2F2F2"/>
        <w:spacing w:line="360" w:lineRule="auto"/>
        <w:jc w:val="left"/>
        <w:textAlignment w:val="center"/>
      </w:pPr>
      <w:r>
        <w:t>B</w:t>
      </w:r>
      <w:r>
        <w:t>、科学家运用了荧光标记法借助人鼠细胞融合过程证明了细胞膜具有一定的流动性，</w:t>
      </w:r>
      <w:r>
        <w:t>B</w:t>
      </w:r>
      <w:r>
        <w:t>正确；</w:t>
      </w:r>
    </w:p>
    <w:p w:rsidR="00D95E23" w:rsidRDefault="009211E8">
      <w:pPr>
        <w:shd w:val="clear" w:color="auto" w:fill="F2F2F2"/>
        <w:spacing w:line="360" w:lineRule="auto"/>
        <w:jc w:val="left"/>
        <w:textAlignment w:val="center"/>
      </w:pPr>
      <w:r>
        <w:t>C</w:t>
      </w:r>
      <w:r>
        <w:t>、分离各种细胞器常用的方法是差速离心法，</w:t>
      </w:r>
      <w:r>
        <w:t>C</w:t>
      </w:r>
      <w:r>
        <w:t>正确；</w:t>
      </w:r>
    </w:p>
    <w:p w:rsidR="00D95E23" w:rsidRDefault="009211E8">
      <w:pPr>
        <w:shd w:val="clear" w:color="auto" w:fill="F2F2F2"/>
        <w:spacing w:line="360" w:lineRule="auto"/>
        <w:jc w:val="left"/>
        <w:textAlignment w:val="center"/>
      </w:pPr>
      <w:r>
        <w:t>D</w:t>
      </w:r>
      <w:r>
        <w:t>、通过跟踪放射性物质的走向可以展开物质转运过程的研究，因此为了研究分泌蛋白的分泌过程，利用了放射性同位素标记法，</w:t>
      </w:r>
      <w:r>
        <w:t>D</w:t>
      </w:r>
      <w:r>
        <w:t>正确。</w:t>
      </w:r>
    </w:p>
    <w:p w:rsidR="00D95E23" w:rsidRDefault="009211E8">
      <w:pPr>
        <w:shd w:val="clear" w:color="auto" w:fill="F2F2F2"/>
        <w:spacing w:line="360" w:lineRule="auto"/>
        <w:jc w:val="left"/>
        <w:textAlignment w:val="center"/>
      </w:pPr>
      <w:r>
        <w:t>故选</w:t>
      </w:r>
      <w:r>
        <w:t>A</w:t>
      </w:r>
      <w:r>
        <w:t>。</w:t>
      </w:r>
    </w:p>
    <w:p w:rsidR="00D95E23" w:rsidRDefault="009211E8">
      <w:pPr>
        <w:spacing w:line="360" w:lineRule="auto"/>
        <w:jc w:val="left"/>
        <w:textAlignment w:val="center"/>
      </w:pPr>
      <w:r>
        <w:t>3</w:t>
      </w:r>
      <w:r>
        <w:t>．将新疆的哈密瓜引种到南方地区，为尽量保持其原有的产量和甜味，所采用的措施不包括（</w:t>
      </w:r>
      <w:r>
        <w:rPr>
          <w:rFonts w:eastAsia="Times New Roman"/>
          <w:kern w:val="0"/>
          <w:sz w:val="24"/>
          <w:szCs w:val="24"/>
        </w:rPr>
        <w:t>    </w:t>
      </w:r>
      <w:r>
        <w:t>）</w:t>
      </w:r>
    </w:p>
    <w:p w:rsidR="00D95E23" w:rsidRDefault="009211E8">
      <w:pPr>
        <w:spacing w:line="360" w:lineRule="auto"/>
        <w:ind w:left="300"/>
        <w:jc w:val="left"/>
        <w:textAlignment w:val="center"/>
      </w:pPr>
      <w:r>
        <w:t>A</w:t>
      </w:r>
      <w:r>
        <w:t>．适当延长光照时间</w:t>
      </w:r>
    </w:p>
    <w:p w:rsidR="00D95E23" w:rsidRDefault="009211E8">
      <w:pPr>
        <w:spacing w:line="360" w:lineRule="auto"/>
        <w:ind w:left="300"/>
        <w:jc w:val="left"/>
        <w:textAlignment w:val="center"/>
      </w:pPr>
      <w:r>
        <w:t>B</w:t>
      </w:r>
      <w:r>
        <w:t>．采用一定的紫外线和红外线照射</w:t>
      </w:r>
    </w:p>
    <w:p w:rsidR="00D95E23" w:rsidRDefault="009211E8">
      <w:pPr>
        <w:spacing w:line="360" w:lineRule="auto"/>
        <w:ind w:left="300"/>
        <w:jc w:val="left"/>
        <w:textAlignment w:val="center"/>
      </w:pPr>
      <w:r>
        <w:t>C</w:t>
      </w:r>
      <w:r>
        <w:t>．适当增加昼夜温差</w:t>
      </w:r>
    </w:p>
    <w:p w:rsidR="00D95E23" w:rsidRDefault="009211E8">
      <w:pPr>
        <w:spacing w:line="360" w:lineRule="auto"/>
        <w:ind w:left="300"/>
        <w:jc w:val="left"/>
        <w:textAlignment w:val="center"/>
      </w:pPr>
      <w:r>
        <w:t>D</w:t>
      </w:r>
      <w:r>
        <w:t>．适当增加光照强度</w:t>
      </w:r>
    </w:p>
    <w:p w:rsidR="00D95E23" w:rsidRDefault="009211E8">
      <w:pPr>
        <w:shd w:val="clear" w:color="auto" w:fill="F2F2F2"/>
        <w:spacing w:line="360" w:lineRule="auto"/>
        <w:jc w:val="left"/>
        <w:textAlignment w:val="center"/>
      </w:pPr>
      <w:r>
        <w:t>【答案】</w:t>
      </w:r>
      <w:r>
        <w:t>B</w:t>
      </w:r>
    </w:p>
    <w:p w:rsidR="00D95E23" w:rsidRDefault="009211E8">
      <w:pPr>
        <w:shd w:val="clear" w:color="auto" w:fill="F2F2F2"/>
        <w:spacing w:line="360" w:lineRule="auto"/>
        <w:jc w:val="left"/>
        <w:textAlignment w:val="center"/>
      </w:pPr>
      <w:r>
        <w:t>【分析】在提高大棚作物产量的过程中，可以增大昼夜温差，降低夜间有机物的消耗；或白天的时候适当增加光照强度、延长光照时间、增加室内</w:t>
      </w:r>
      <w:r>
        <w:t>CO2</w:t>
      </w:r>
      <w:r>
        <w:t>浓度等均有助提高光合作用速率，可以提高产量。</w:t>
      </w:r>
    </w:p>
    <w:p w:rsidR="00D95E23" w:rsidRDefault="009211E8">
      <w:pPr>
        <w:shd w:val="clear" w:color="auto" w:fill="F2F2F2"/>
        <w:spacing w:line="360" w:lineRule="auto"/>
        <w:jc w:val="left"/>
        <w:textAlignment w:val="center"/>
      </w:pPr>
      <w:r>
        <w:t>【详解】</w:t>
      </w:r>
      <w:r>
        <w:t>A</w:t>
      </w:r>
      <w:r>
        <w:t>、适当延长光照时间可以提高光合作用速率，有助于提高农作物的产量，可以达到目的，不符合题意，</w:t>
      </w:r>
      <w:r>
        <w:t>A</w:t>
      </w:r>
      <w:r>
        <w:t>错误；</w:t>
      </w:r>
    </w:p>
    <w:p w:rsidR="00D95E23" w:rsidRDefault="009211E8">
      <w:pPr>
        <w:shd w:val="clear" w:color="auto" w:fill="F2F2F2"/>
        <w:spacing w:line="360" w:lineRule="auto"/>
        <w:jc w:val="left"/>
        <w:textAlignment w:val="center"/>
      </w:pPr>
      <w:r>
        <w:t>B</w:t>
      </w:r>
      <w:r>
        <w:t>、采用一定的紫外线和红外线照射不能起到提高光合速率的作用，因为紫外线和红外线不是可见光，不能被植物吸收，因而不能达到目的，符合题意，</w:t>
      </w:r>
      <w:r>
        <w:t>B</w:t>
      </w:r>
      <w:r>
        <w:t>正确；</w:t>
      </w:r>
    </w:p>
    <w:p w:rsidR="00D95E23" w:rsidRDefault="009211E8">
      <w:pPr>
        <w:shd w:val="clear" w:color="auto" w:fill="F2F2F2"/>
        <w:spacing w:line="360" w:lineRule="auto"/>
        <w:jc w:val="left"/>
        <w:textAlignment w:val="center"/>
      </w:pPr>
      <w:r>
        <w:t>C</w:t>
      </w:r>
      <w:r>
        <w:t>、适当增加昼夜温差将减少呼吸作用消耗的有机物，有利于有机物的积累，从而提高产量，达到目的，不符合题意，</w:t>
      </w:r>
      <w:r>
        <w:t>C</w:t>
      </w:r>
      <w:r>
        <w:t>错误；</w:t>
      </w:r>
    </w:p>
    <w:p w:rsidR="00D95E23" w:rsidRDefault="009211E8">
      <w:pPr>
        <w:shd w:val="clear" w:color="auto" w:fill="F2F2F2"/>
        <w:spacing w:line="360" w:lineRule="auto"/>
        <w:jc w:val="left"/>
        <w:textAlignment w:val="center"/>
      </w:pPr>
      <w:r>
        <w:t>D</w:t>
      </w:r>
      <w:r>
        <w:t>、适当增加光照强度可以提高光合作用速率，有助于提高农作物的产量，可以达到目的，不符合题意，</w:t>
      </w:r>
      <w:r>
        <w:t>D</w:t>
      </w:r>
      <w:r>
        <w:t>错误。</w:t>
      </w:r>
    </w:p>
    <w:p w:rsidR="00D95E23" w:rsidRDefault="009211E8">
      <w:pPr>
        <w:shd w:val="clear" w:color="auto" w:fill="F2F2F2"/>
        <w:spacing w:line="360" w:lineRule="auto"/>
        <w:jc w:val="left"/>
        <w:textAlignment w:val="center"/>
      </w:pPr>
      <w:r>
        <w:t>故选</w:t>
      </w:r>
      <w:r>
        <w:t>B</w:t>
      </w:r>
      <w:r>
        <w:t>。</w:t>
      </w:r>
    </w:p>
    <w:p w:rsidR="00D95E23" w:rsidRDefault="009211E8">
      <w:pPr>
        <w:spacing w:line="360" w:lineRule="auto"/>
        <w:jc w:val="left"/>
        <w:textAlignment w:val="center"/>
      </w:pPr>
      <w:r>
        <w:t>4</w:t>
      </w:r>
      <w:r>
        <w:t>．柿子采摘后如果成熟过快，会影响柿子的储藏和运输。乙烯生成途径如图所示，物质</w:t>
      </w:r>
      <w:r>
        <w:t>X</w:t>
      </w:r>
      <w:r>
        <w:t>能够促进</w:t>
      </w:r>
      <w:r>
        <w:t>ACC</w:t>
      </w:r>
      <w:r>
        <w:t>合成酶基因部分重复序列中的胞嘧啶甲基化，从而抑制</w:t>
      </w:r>
      <w:r>
        <w:t>ACC</w:t>
      </w:r>
      <w:r>
        <w:t>合成酶的合成。下列分析正确的是（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3914775" cy="400050"/>
            <wp:effectExtent l="0" t="0" r="0" b="0"/>
            <wp:docPr id="100003" name="图片 100003" descr="@@@eaf25719-2d92-49c0-afd1-ccec6245d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914775" cy="400050"/>
                    </a:xfrm>
                    <a:prstGeom prst="rect">
                      <a:avLst/>
                    </a:prstGeom>
                  </pic:spPr>
                </pic:pic>
              </a:graphicData>
            </a:graphic>
          </wp:inline>
        </w:drawing>
      </w:r>
    </w:p>
    <w:p w:rsidR="00D95E23" w:rsidRDefault="009211E8">
      <w:pPr>
        <w:spacing w:line="360" w:lineRule="auto"/>
        <w:ind w:left="300"/>
        <w:jc w:val="left"/>
        <w:textAlignment w:val="center"/>
      </w:pPr>
      <w:r>
        <w:t>A</w:t>
      </w:r>
      <w:r>
        <w:t>．乙烯只在植物成熟的果实中产生</w:t>
      </w:r>
    </w:p>
    <w:p w:rsidR="00D95E23" w:rsidRDefault="009211E8">
      <w:pPr>
        <w:spacing w:line="360" w:lineRule="auto"/>
        <w:ind w:left="300"/>
        <w:jc w:val="left"/>
        <w:textAlignment w:val="center"/>
      </w:pPr>
      <w:r>
        <w:t>B</w:t>
      </w:r>
      <w:r>
        <w:t>．物质</w:t>
      </w:r>
      <w:r>
        <w:t>X</w:t>
      </w:r>
      <w:r>
        <w:t>可使</w:t>
      </w:r>
      <w:r>
        <w:t>ACC</w:t>
      </w:r>
      <w:r>
        <w:t>合成酶基因的碱基序列发生改变</w:t>
      </w:r>
    </w:p>
    <w:p w:rsidR="00D95E23" w:rsidRDefault="009211E8">
      <w:pPr>
        <w:spacing w:line="360" w:lineRule="auto"/>
        <w:ind w:left="300"/>
        <w:jc w:val="left"/>
        <w:textAlignment w:val="center"/>
      </w:pPr>
      <w:r>
        <w:t>C</w:t>
      </w:r>
      <w:r>
        <w:t>．</w:t>
      </w:r>
      <w:r>
        <w:t>ACC</w:t>
      </w:r>
      <w:r>
        <w:t>合成酶基因的甲基化不会遗传给后代</w:t>
      </w:r>
    </w:p>
    <w:p w:rsidR="00D95E23" w:rsidRDefault="009211E8">
      <w:pPr>
        <w:spacing w:line="360" w:lineRule="auto"/>
        <w:ind w:left="300"/>
        <w:jc w:val="left"/>
        <w:textAlignment w:val="center"/>
      </w:pPr>
      <w:r>
        <w:t>D</w:t>
      </w:r>
      <w:r>
        <w:t>．用物质</w:t>
      </w:r>
      <w:r>
        <w:t>X</w:t>
      </w:r>
      <w:r>
        <w:t>处理采摘后的柿子可减缓柿子的成熟</w:t>
      </w:r>
    </w:p>
    <w:p w:rsidR="00D95E23" w:rsidRDefault="009211E8">
      <w:pPr>
        <w:shd w:val="clear" w:color="auto" w:fill="F2F2F2"/>
        <w:spacing w:line="360" w:lineRule="auto"/>
        <w:jc w:val="left"/>
        <w:textAlignment w:val="center"/>
      </w:pPr>
      <w:r>
        <w:t>【答案】</w:t>
      </w:r>
      <w:r>
        <w:t>D</w:t>
      </w:r>
    </w:p>
    <w:p w:rsidR="00D95E23" w:rsidRDefault="009211E8">
      <w:pPr>
        <w:shd w:val="clear" w:color="auto" w:fill="F2F2F2"/>
        <w:spacing w:line="360" w:lineRule="auto"/>
        <w:jc w:val="left"/>
        <w:textAlignment w:val="center"/>
      </w:pPr>
      <w:r>
        <w:t>【分析】题图分析，甲硫氨酸先生成</w:t>
      </w:r>
      <w:r>
        <w:t>S-</w:t>
      </w:r>
      <w:r>
        <w:t>腺苷甲硫氨酸，然后在</w:t>
      </w:r>
      <w:r>
        <w:t>ACC</w:t>
      </w:r>
      <w:r>
        <w:t>合成酶的作用下生成</w:t>
      </w:r>
      <w:r>
        <w:t>ACC</w:t>
      </w:r>
      <w:r>
        <w:t>，</w:t>
      </w:r>
      <w:r>
        <w:t>ACC</w:t>
      </w:r>
      <w:r>
        <w:t>在</w:t>
      </w:r>
      <w:r>
        <w:t>ACC</w:t>
      </w:r>
      <w:r>
        <w:t>氧化酶的作用下生成乙烯；乙烯能够促进果实成熟，物质</w:t>
      </w:r>
      <w:r>
        <w:t>X</w:t>
      </w:r>
      <w:r>
        <w:t>能够促进</w:t>
      </w:r>
      <w:r>
        <w:t>ACC</w:t>
      </w:r>
      <w:r>
        <w:t>合成酶基因部分重复序列中的胞嘧啶甲基化，从而抑制</w:t>
      </w:r>
      <w:r>
        <w:t>ACC</w:t>
      </w:r>
      <w:r>
        <w:t>合成酶的合成，因此物质</w:t>
      </w:r>
      <w:r>
        <w:t>X</w:t>
      </w:r>
      <w:r>
        <w:t>会延迟成熟。</w:t>
      </w:r>
    </w:p>
    <w:p w:rsidR="00D95E23" w:rsidRDefault="009211E8">
      <w:pPr>
        <w:shd w:val="clear" w:color="auto" w:fill="F2F2F2"/>
        <w:spacing w:line="360" w:lineRule="auto"/>
        <w:jc w:val="left"/>
        <w:textAlignment w:val="center"/>
      </w:pPr>
      <w:r>
        <w:t>【详解】</w:t>
      </w:r>
      <w:r>
        <w:t>A</w:t>
      </w:r>
      <w:r>
        <w:t>、乙烯不只在植物成熟的果实中产生，在植物的各个部位均可产生，</w:t>
      </w:r>
      <w:r>
        <w:t>A</w:t>
      </w:r>
      <w:r>
        <w:t>错误；</w:t>
      </w:r>
    </w:p>
    <w:p w:rsidR="00D95E23" w:rsidRDefault="009211E8">
      <w:pPr>
        <w:shd w:val="clear" w:color="auto" w:fill="F2F2F2"/>
        <w:spacing w:line="360" w:lineRule="auto"/>
        <w:jc w:val="left"/>
        <w:textAlignment w:val="center"/>
      </w:pPr>
      <w:r>
        <w:t>B</w:t>
      </w:r>
      <w:r>
        <w:t>、物质</w:t>
      </w:r>
      <w:r>
        <w:t>X</w:t>
      </w:r>
      <w:r>
        <w:t>可使</w:t>
      </w:r>
      <w:r>
        <w:t>ACC</w:t>
      </w:r>
      <w:r>
        <w:t>合成酶基因的碱基序列中的胞嘧啶甲基化，但没有引起碱基序列的改变，</w:t>
      </w:r>
      <w:r>
        <w:t>B</w:t>
      </w:r>
      <w:r>
        <w:t>错误；</w:t>
      </w:r>
    </w:p>
    <w:p w:rsidR="00D95E23" w:rsidRDefault="009211E8">
      <w:pPr>
        <w:shd w:val="clear" w:color="auto" w:fill="F2F2F2"/>
        <w:spacing w:line="360" w:lineRule="auto"/>
        <w:jc w:val="left"/>
        <w:textAlignment w:val="center"/>
      </w:pPr>
      <w:r>
        <w:t>C</w:t>
      </w:r>
      <w:r>
        <w:t>、</w:t>
      </w:r>
      <w:r>
        <w:t>ACC</w:t>
      </w:r>
      <w:r>
        <w:t>合成酶基因的甲基化会遗传给后代，这属于表观遗传现象，</w:t>
      </w:r>
      <w:r>
        <w:t>C</w:t>
      </w:r>
      <w:r>
        <w:t>错误；</w:t>
      </w:r>
    </w:p>
    <w:p w:rsidR="00D95E23" w:rsidRDefault="009211E8">
      <w:pPr>
        <w:shd w:val="clear" w:color="auto" w:fill="F2F2F2"/>
        <w:spacing w:line="360" w:lineRule="auto"/>
        <w:jc w:val="left"/>
        <w:textAlignment w:val="center"/>
      </w:pPr>
      <w:r>
        <w:t>D</w:t>
      </w:r>
      <w:r>
        <w:t>、题意显示，物质</w:t>
      </w:r>
      <w:r>
        <w:t>X</w:t>
      </w:r>
      <w:r>
        <w:t>能够促进</w:t>
      </w:r>
      <w:r>
        <w:t>ACC</w:t>
      </w:r>
      <w:r>
        <w:t>合成酶基因部分重复序列中的胞嘧啶甲基化，从而抑制</w:t>
      </w:r>
      <w:r>
        <w:t>ACC</w:t>
      </w:r>
      <w:r>
        <w:t>合成酶的合成，进而抑制乙烯的生物合成，延缓果实成熟，</w:t>
      </w:r>
      <w:r>
        <w:t>D</w:t>
      </w:r>
      <w:r>
        <w:t>正确。</w:t>
      </w:r>
    </w:p>
    <w:p w:rsidR="00D95E23" w:rsidRDefault="009211E8">
      <w:pPr>
        <w:shd w:val="clear" w:color="auto" w:fill="F2F2F2"/>
        <w:spacing w:line="360" w:lineRule="auto"/>
        <w:jc w:val="left"/>
        <w:textAlignment w:val="center"/>
      </w:pPr>
      <w:r>
        <w:t>故选</w:t>
      </w:r>
      <w:r>
        <w:t>D</w:t>
      </w:r>
      <w:r>
        <w:t>。</w:t>
      </w:r>
    </w:p>
    <w:p w:rsidR="00D95E23" w:rsidRDefault="009211E8">
      <w:pPr>
        <w:spacing w:line="360" w:lineRule="auto"/>
        <w:jc w:val="left"/>
        <w:textAlignment w:val="center"/>
      </w:pPr>
      <w:r>
        <w:t>5</w:t>
      </w:r>
      <w:r>
        <w:t>．粗糙脉孢霉母细胞在进行减数分裂以后会接着进行一次有丝分裂，从而产生</w:t>
      </w:r>
      <w:r>
        <w:t>8</w:t>
      </w:r>
      <w:r>
        <w:t>个孢子，并在子囊中按分裂的顺序依次排列。控制孢子大小的基因（</w:t>
      </w:r>
      <w:r>
        <w:t>A/a</w:t>
      </w:r>
      <w:r>
        <w:t>）和控制孢子颜色深浅的基因（</w:t>
      </w:r>
      <w:r>
        <w:t>B/b</w:t>
      </w:r>
      <w:r>
        <w:t>）位于一对同源染色体上，实验人员在对基因型为</w:t>
      </w:r>
      <w:r>
        <w:t>AaBb</w:t>
      </w:r>
      <w:r>
        <w:t>的粗糙脉孢霉进行观察时发现一子囊中孢子的排布如图所示。分析其产生的原因最可能是该粗糙脉孢霉母细胞（</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2286000" cy="666750"/>
            <wp:effectExtent l="0" t="0" r="0" b="0"/>
            <wp:docPr id="100005" name="图片 100005" descr="@@@11b53935ef97488d93dbda44519bc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286000" cy="666750"/>
                    </a:xfrm>
                    <a:prstGeom prst="rect">
                      <a:avLst/>
                    </a:prstGeom>
                  </pic:spPr>
                </pic:pic>
              </a:graphicData>
            </a:graphic>
          </wp:inline>
        </w:drawing>
      </w:r>
    </w:p>
    <w:p w:rsidR="00D95E23" w:rsidRDefault="009211E8">
      <w:pPr>
        <w:spacing w:line="360" w:lineRule="auto"/>
        <w:ind w:left="300"/>
        <w:jc w:val="left"/>
        <w:textAlignment w:val="center"/>
      </w:pPr>
      <w:r>
        <w:t>A</w:t>
      </w:r>
      <w:r>
        <w:t>．发生了同源染色体的互换</w:t>
      </w:r>
    </w:p>
    <w:p w:rsidR="00D95E23" w:rsidRDefault="009211E8">
      <w:pPr>
        <w:spacing w:line="360" w:lineRule="auto"/>
        <w:ind w:left="300"/>
        <w:jc w:val="left"/>
        <w:textAlignment w:val="center"/>
      </w:pPr>
      <w:r>
        <w:t>B</w:t>
      </w:r>
      <w:r>
        <w:t>．发生了基因突变</w:t>
      </w:r>
    </w:p>
    <w:p w:rsidR="00D95E23" w:rsidRDefault="009211E8">
      <w:pPr>
        <w:spacing w:line="360" w:lineRule="auto"/>
        <w:ind w:left="300"/>
        <w:jc w:val="left"/>
        <w:textAlignment w:val="center"/>
      </w:pPr>
      <w:r>
        <w:t>C</w:t>
      </w:r>
      <w:r>
        <w:t>．发生了染色体变异</w:t>
      </w:r>
    </w:p>
    <w:p w:rsidR="00D95E23" w:rsidRDefault="009211E8">
      <w:pPr>
        <w:spacing w:line="360" w:lineRule="auto"/>
        <w:ind w:left="300"/>
        <w:jc w:val="left"/>
        <w:textAlignment w:val="center"/>
      </w:pPr>
      <w:r>
        <w:t>D</w:t>
      </w:r>
      <w:r>
        <w:t>．发生了非同源染色体的自由组合</w:t>
      </w:r>
    </w:p>
    <w:p w:rsidR="00D95E23" w:rsidRDefault="009211E8">
      <w:pPr>
        <w:shd w:val="clear" w:color="auto" w:fill="F2F2F2"/>
        <w:spacing w:line="360" w:lineRule="auto"/>
        <w:jc w:val="left"/>
        <w:textAlignment w:val="center"/>
      </w:pPr>
      <w:r>
        <w:t>【答案】</w:t>
      </w:r>
      <w:r>
        <w:t>A</w:t>
      </w:r>
    </w:p>
    <w:p w:rsidR="00D95E23" w:rsidRDefault="009211E8">
      <w:pPr>
        <w:shd w:val="clear" w:color="auto" w:fill="F2F2F2"/>
        <w:spacing w:line="360" w:lineRule="auto"/>
        <w:jc w:val="left"/>
        <w:textAlignment w:val="center"/>
      </w:pPr>
      <w:r>
        <w:t>【分析】据图可知，该粗糙脉孢霉母细胞产生了四种表型的孢子。依题意，该粗糙脉孢霉母细胞的基因型为</w:t>
      </w:r>
      <w:r>
        <w:t>AaBb</w:t>
      </w:r>
      <w:r>
        <w:t>，且</w:t>
      </w:r>
      <w:r>
        <w:t>A/a</w:t>
      </w:r>
      <w:r>
        <w:t>和</w:t>
      </w:r>
      <w:r>
        <w:t>B/b</w:t>
      </w:r>
      <w:r>
        <w:t>位于一对同源染色体上。因此，正常情况下，该细胞经减数分裂产生的四个孢子有两种，基因型两两相同。</w:t>
      </w:r>
    </w:p>
    <w:p w:rsidR="00D95E23" w:rsidRDefault="009211E8">
      <w:pPr>
        <w:shd w:val="clear" w:color="auto" w:fill="F2F2F2"/>
        <w:spacing w:line="360" w:lineRule="auto"/>
        <w:jc w:val="left"/>
        <w:textAlignment w:val="center"/>
      </w:pPr>
      <w:r>
        <w:t>【详解】</w:t>
      </w:r>
      <w:r>
        <w:t xml:space="preserve"> AB</w:t>
      </w:r>
      <w:r>
        <w:t>、依题意，该粗糙脉孢霉母细胞的基因型为</w:t>
      </w:r>
      <w:r>
        <w:t>AaBb</w:t>
      </w:r>
      <w:r>
        <w:t>，且</w:t>
      </w:r>
      <w:r>
        <w:t>A/a</w:t>
      </w:r>
      <w:r>
        <w:t>和</w:t>
      </w:r>
      <w:r>
        <w:t>B/b</w:t>
      </w:r>
      <w:r>
        <w:t>位于一对同源染色体上。因此，正常情况下，该细胞经减数分裂产生的四个孢子有两种基因型，两种表型。这四个孢子再经一次有丝分裂，产生两种各四个孢子。据图可知，该粗糙脉孢霉母细胞产生了八个、四种表型的孢子，则可能是减数分裂过程中发生了同源染色体的片段互换，产生四种基因型的孢子，再经有丝分裂，产生了图示结果。也可能是产生的其中两个孢子发生了不同的基因突变，如产生的正常孢子其中两个基因型是</w:t>
      </w:r>
      <w:r>
        <w:t>AB</w:t>
      </w:r>
      <w:r>
        <w:t>，另两个基因型是</w:t>
      </w:r>
      <w:r>
        <w:t>ab</w:t>
      </w:r>
      <w:r>
        <w:t>，各有一个基因型的孢子基因型分别变为</w:t>
      </w:r>
      <w:r>
        <w:t>Ab</w:t>
      </w:r>
      <w:r>
        <w:t>、</w:t>
      </w:r>
      <w:r>
        <w:t>aB</w:t>
      </w:r>
      <w:r>
        <w:t>，再经有丝分裂产生了图示结果。综合以上分析，若要产生如图所示的孢子排布，可能发生了基因突变和同源染色体上非姐妹染色单体片段交换，但基因突变是低频率的，要发生两个孢子的不同基因突变，概率更低。因此，产生图示孢子排布的原因最可能是该粗糙脉孢霉母细胞发生了发生了同源染色体的互换，</w:t>
      </w:r>
      <w:r>
        <w:t>A</w:t>
      </w:r>
      <w:r>
        <w:t>符合题意，</w:t>
      </w:r>
      <w:r>
        <w:t>B</w:t>
      </w:r>
      <w:r>
        <w:t>不符合题意；</w:t>
      </w:r>
    </w:p>
    <w:p w:rsidR="00D95E23" w:rsidRDefault="009211E8">
      <w:pPr>
        <w:shd w:val="clear" w:color="auto" w:fill="F2F2F2"/>
        <w:spacing w:line="360" w:lineRule="auto"/>
        <w:jc w:val="left"/>
        <w:textAlignment w:val="center"/>
      </w:pPr>
      <w:r>
        <w:t>C</w:t>
      </w:r>
      <w:r>
        <w:t>、染色体变异包括结构变异和数目变异，基因型为</w:t>
      </w:r>
      <w:r>
        <w:t>AaBb</w:t>
      </w:r>
      <w:r>
        <w:t>的粗糙脉孢霉母细胞无法通过染色体结构变异产生图示的</w:t>
      </w:r>
      <w:r>
        <w:t>8</w:t>
      </w:r>
      <w:r>
        <w:t>个孢子，</w:t>
      </w:r>
      <w:r>
        <w:t>C</w:t>
      </w:r>
      <w:r>
        <w:t>不符合题意；</w:t>
      </w:r>
    </w:p>
    <w:p w:rsidR="00D95E23" w:rsidRDefault="009211E8">
      <w:pPr>
        <w:shd w:val="clear" w:color="auto" w:fill="F2F2F2"/>
        <w:spacing w:line="360" w:lineRule="auto"/>
        <w:jc w:val="left"/>
        <w:textAlignment w:val="center"/>
      </w:pPr>
      <w:r>
        <w:t>D</w:t>
      </w:r>
      <w:r>
        <w:t>、依题意，</w:t>
      </w:r>
      <w:r>
        <w:t>A/a</w:t>
      </w:r>
      <w:r>
        <w:t>和</w:t>
      </w:r>
      <w:r>
        <w:t>B/b</w:t>
      </w:r>
      <w:r>
        <w:t>位于一对同源染色体上，因此，无法通过非同源染色体的自由组合产生图示结果，</w:t>
      </w:r>
      <w:r>
        <w:t>D</w:t>
      </w:r>
      <w:r>
        <w:t>不符合题意。</w:t>
      </w:r>
    </w:p>
    <w:p w:rsidR="00D95E23" w:rsidRDefault="009211E8">
      <w:pPr>
        <w:shd w:val="clear" w:color="auto" w:fill="F2F2F2"/>
        <w:spacing w:line="360" w:lineRule="auto"/>
        <w:jc w:val="left"/>
        <w:textAlignment w:val="center"/>
      </w:pPr>
      <w:r>
        <w:t>故选</w:t>
      </w:r>
      <w:r>
        <w:t>A</w:t>
      </w:r>
      <w:r>
        <w:t>。</w:t>
      </w:r>
    </w:p>
    <w:p w:rsidR="00D95E23" w:rsidRDefault="009211E8">
      <w:pPr>
        <w:spacing w:line="360" w:lineRule="auto"/>
        <w:jc w:val="left"/>
        <w:textAlignment w:val="center"/>
      </w:pPr>
      <w:r>
        <w:t>6</w:t>
      </w:r>
      <w:r>
        <w:t>．下列有关</w:t>
      </w:r>
      <w:r>
        <w:t>DNA</w:t>
      </w:r>
      <w:r>
        <w:t>分子的复制、转录和翻译的说法，正确的是（</w:t>
      </w:r>
      <w:r>
        <w:rPr>
          <w:rFonts w:eastAsia="Times New Roman"/>
          <w:kern w:val="0"/>
          <w:sz w:val="24"/>
          <w:szCs w:val="24"/>
        </w:rPr>
        <w:t>    </w:t>
      </w:r>
      <w:r>
        <w:t>）</w:t>
      </w:r>
    </w:p>
    <w:p w:rsidR="00D95E23" w:rsidRDefault="009211E8">
      <w:pPr>
        <w:spacing w:line="360" w:lineRule="auto"/>
        <w:ind w:left="300"/>
        <w:jc w:val="left"/>
        <w:textAlignment w:val="center"/>
      </w:pPr>
      <w:r>
        <w:t>A</w:t>
      </w:r>
      <w:r>
        <w:t>．</w:t>
      </w:r>
      <w:r>
        <w:t>DNA</w:t>
      </w:r>
      <w:r>
        <w:t>复制时，在</w:t>
      </w:r>
      <w:r>
        <w:t>DNA</w:t>
      </w:r>
      <w:r>
        <w:t>聚合酶的作用下</w:t>
      </w:r>
      <w:r>
        <w:t>DNA</w:t>
      </w:r>
      <w:r>
        <w:t>双链打开开始复制</w:t>
      </w:r>
    </w:p>
    <w:p w:rsidR="00D95E23" w:rsidRDefault="009211E8">
      <w:pPr>
        <w:spacing w:line="360" w:lineRule="auto"/>
        <w:ind w:left="300"/>
        <w:jc w:val="left"/>
        <w:textAlignment w:val="center"/>
      </w:pPr>
      <w:r>
        <w:t>B</w:t>
      </w:r>
      <w:r>
        <w:t>．转录时，</w:t>
      </w:r>
      <w:r>
        <w:t>RNA</w:t>
      </w:r>
      <w:r>
        <w:t>聚合酶与</w:t>
      </w:r>
      <w:r>
        <w:t>DNA</w:t>
      </w:r>
      <w:r>
        <w:t>结合后解开</w:t>
      </w:r>
      <w:r>
        <w:t>DNA</w:t>
      </w:r>
      <w:r>
        <w:t>的双螺旋结构</w:t>
      </w:r>
    </w:p>
    <w:p w:rsidR="00D95E23" w:rsidRDefault="009211E8">
      <w:pPr>
        <w:spacing w:line="360" w:lineRule="auto"/>
        <w:ind w:left="300"/>
        <w:jc w:val="left"/>
        <w:textAlignment w:val="center"/>
      </w:pPr>
      <w:r>
        <w:t>C</w:t>
      </w:r>
      <w:r>
        <w:t>．在</w:t>
      </w:r>
      <w:r>
        <w:t>tRNA</w:t>
      </w:r>
      <w:r>
        <w:t>分子上不会发生碱基互补配对现象</w:t>
      </w:r>
    </w:p>
    <w:p w:rsidR="00D95E23" w:rsidRDefault="009211E8">
      <w:pPr>
        <w:spacing w:line="360" w:lineRule="auto"/>
        <w:ind w:left="300"/>
        <w:jc w:val="left"/>
        <w:textAlignment w:val="center"/>
      </w:pPr>
      <w:r>
        <w:t>D</w:t>
      </w:r>
      <w:r>
        <w:t>．翻译时一条</w:t>
      </w:r>
      <w:r>
        <w:t>mRNA</w:t>
      </w:r>
      <w:r>
        <w:t>上可结合多个核糖体同时合成一条肽链</w:t>
      </w:r>
    </w:p>
    <w:p w:rsidR="00D95E23" w:rsidRDefault="009211E8">
      <w:pPr>
        <w:shd w:val="clear" w:color="auto" w:fill="F2F2F2"/>
        <w:spacing w:line="360" w:lineRule="auto"/>
        <w:jc w:val="left"/>
        <w:textAlignment w:val="center"/>
      </w:pPr>
      <w:r>
        <w:t>【答案】</w:t>
      </w:r>
      <w:r>
        <w:t>B</w:t>
      </w:r>
    </w:p>
    <w:p w:rsidR="00D95E23" w:rsidRDefault="009211E8">
      <w:pPr>
        <w:shd w:val="clear" w:color="auto" w:fill="F2F2F2"/>
        <w:spacing w:line="360" w:lineRule="auto"/>
        <w:jc w:val="left"/>
        <w:textAlignment w:val="center"/>
      </w:pPr>
      <w:r>
        <w:t>【分析】</w:t>
      </w:r>
      <w:r>
        <w:t>1</w:t>
      </w:r>
      <w:r>
        <w:t>、</w:t>
      </w:r>
      <w:r>
        <w:t>DNA</w:t>
      </w:r>
      <w:r>
        <w:t>分子的复制时间：有丝分裂和减数分裂间期；条件：模板（</w:t>
      </w:r>
      <w:r>
        <w:t>DNA</w:t>
      </w:r>
      <w:r>
        <w:t>的双链）、能量（</w:t>
      </w:r>
      <w:r>
        <w:t>ATP</w:t>
      </w:r>
      <w:r>
        <w:t>水解提供）、酶（解旋酶和</w:t>
      </w:r>
      <w:r>
        <w:t>DNA</w:t>
      </w:r>
      <w:r>
        <w:t>聚合酶等）、原料（游离的脱氧核苷酸）；过程：边解旋边复制；结果：一条</w:t>
      </w:r>
      <w:r>
        <w:t>DNA</w:t>
      </w:r>
      <w:r>
        <w:t>复制出两条</w:t>
      </w:r>
      <w:r>
        <w:t>DNA</w:t>
      </w:r>
      <w:r>
        <w:t>；特点：半保留复制。</w:t>
      </w:r>
    </w:p>
    <w:p w:rsidR="00D95E23" w:rsidRDefault="009211E8">
      <w:pPr>
        <w:shd w:val="clear" w:color="auto" w:fill="F2F2F2"/>
        <w:spacing w:line="360" w:lineRule="auto"/>
        <w:jc w:val="left"/>
        <w:textAlignment w:val="center"/>
      </w:pPr>
      <w:r>
        <w:t>2</w:t>
      </w:r>
      <w:r>
        <w:t>、基因表达包括转录和翻译两个过程，其中转录是以</w:t>
      </w:r>
      <w:r>
        <w:t>DNA</w:t>
      </w:r>
      <w:r>
        <w:t>的一条链为模板合成</w:t>
      </w:r>
      <w:r>
        <w:t>RNA</w:t>
      </w:r>
      <w:r>
        <w:t>的过程，该过程主要在细胞核中进行，需要</w:t>
      </w:r>
      <w:r>
        <w:t>RNA</w:t>
      </w:r>
      <w:r>
        <w:t>聚合酶参与；翻译是以</w:t>
      </w:r>
      <w:r>
        <w:t>mRNA</w:t>
      </w:r>
      <w:r>
        <w:t>为模板合成蛋白质的过程，该过程发生在核糖体上，需要以氨基酸为原料，还需要酶、能量和</w:t>
      </w:r>
      <w:r>
        <w:t>tRNA</w:t>
      </w:r>
      <w:r>
        <w:t>。</w:t>
      </w:r>
    </w:p>
    <w:p w:rsidR="00D95E23" w:rsidRDefault="009211E8">
      <w:pPr>
        <w:shd w:val="clear" w:color="auto" w:fill="F2F2F2"/>
        <w:spacing w:line="360" w:lineRule="auto"/>
        <w:jc w:val="left"/>
        <w:textAlignment w:val="center"/>
      </w:pPr>
      <w:r>
        <w:t>【详解】</w:t>
      </w:r>
      <w:r>
        <w:t>A</w:t>
      </w:r>
      <w:r>
        <w:t>、</w:t>
      </w:r>
      <w:r>
        <w:t>DNA</w:t>
      </w:r>
      <w:r>
        <w:t>复制时，解开</w:t>
      </w:r>
      <w:r>
        <w:t>DNA</w:t>
      </w:r>
      <w:r>
        <w:t>双链需要用解旋酶，</w:t>
      </w:r>
      <w:r>
        <w:t>A</w:t>
      </w:r>
      <w:r>
        <w:t>错误；</w:t>
      </w:r>
    </w:p>
    <w:p w:rsidR="00D95E23" w:rsidRDefault="009211E8">
      <w:pPr>
        <w:shd w:val="clear" w:color="auto" w:fill="F2F2F2"/>
        <w:spacing w:line="360" w:lineRule="auto"/>
        <w:jc w:val="left"/>
        <w:textAlignment w:val="center"/>
      </w:pPr>
      <w:r>
        <w:t>B</w:t>
      </w:r>
      <w:r>
        <w:t>、转录过程中，</w:t>
      </w:r>
      <w:r>
        <w:t>RNA</w:t>
      </w:r>
      <w:r>
        <w:t>聚合酶与</w:t>
      </w:r>
      <w:r>
        <w:t>DNA</w:t>
      </w:r>
      <w:r>
        <w:t>分子结合，并解开</w:t>
      </w:r>
      <w:r>
        <w:t>DNA</w:t>
      </w:r>
      <w:r>
        <w:t>双螺旋结构，</w:t>
      </w:r>
      <w:r>
        <w:t>B</w:t>
      </w:r>
      <w:r>
        <w:t>正确；</w:t>
      </w:r>
    </w:p>
    <w:p w:rsidR="00D95E23" w:rsidRDefault="009211E8">
      <w:pPr>
        <w:shd w:val="clear" w:color="auto" w:fill="F2F2F2"/>
        <w:spacing w:line="360" w:lineRule="auto"/>
        <w:jc w:val="left"/>
        <w:textAlignment w:val="center"/>
      </w:pPr>
      <w:r>
        <w:t>C</w:t>
      </w:r>
      <w:r>
        <w:t>、</w:t>
      </w:r>
      <w:r>
        <w:t>tRNA</w:t>
      </w:r>
      <w:r>
        <w:t>链存在空间折叠，局部双链之间通过碱基对相连，</w:t>
      </w:r>
      <w:r>
        <w:t>C</w:t>
      </w:r>
      <w:r>
        <w:t>错误；</w:t>
      </w:r>
    </w:p>
    <w:p w:rsidR="00D95E23" w:rsidRDefault="009211E8">
      <w:pPr>
        <w:shd w:val="clear" w:color="auto" w:fill="F2F2F2"/>
        <w:spacing w:line="360" w:lineRule="auto"/>
        <w:jc w:val="left"/>
        <w:textAlignment w:val="center"/>
      </w:pPr>
      <w:r>
        <w:t>D</w:t>
      </w:r>
      <w:r>
        <w:t>、翻译时，一个</w:t>
      </w:r>
      <w:r>
        <w:t>mRNA</w:t>
      </w:r>
      <w:r>
        <w:t>分子上可以结合多个核糖体，同时合成多条相同的肽链，</w:t>
      </w:r>
      <w:r>
        <w:t>D</w:t>
      </w:r>
      <w:r>
        <w:t>错误。</w:t>
      </w:r>
    </w:p>
    <w:p w:rsidR="00D95E23" w:rsidRDefault="009211E8">
      <w:pPr>
        <w:shd w:val="clear" w:color="auto" w:fill="F2F2F2"/>
        <w:spacing w:line="360" w:lineRule="auto"/>
        <w:jc w:val="left"/>
        <w:textAlignment w:val="center"/>
      </w:pPr>
      <w:r>
        <w:t>故选</w:t>
      </w:r>
      <w:r>
        <w:t>B</w:t>
      </w:r>
      <w:r>
        <w:t>。</w:t>
      </w:r>
    </w:p>
    <w:p w:rsidR="00D95E23" w:rsidRDefault="009211E8">
      <w:pPr>
        <w:spacing w:line="360" w:lineRule="auto"/>
        <w:jc w:val="left"/>
        <w:textAlignment w:val="center"/>
      </w:pPr>
      <w:r>
        <w:t>7</w:t>
      </w:r>
      <w:r>
        <w:t>．乙酰胆碱可以作用于下一个神经元，使神经元兴奋，也可以在神经</w:t>
      </w:r>
      <w:r>
        <w:t>—</w:t>
      </w:r>
      <w:r>
        <w:t>肌肉接头处发挥作用，从而促进肌肉收缩。已知乙酰胆碱酯酶可以水解乙酰胆碱，下列分析不合理的是（</w:t>
      </w:r>
      <w:r>
        <w:rPr>
          <w:rFonts w:eastAsia="Times New Roman"/>
          <w:kern w:val="0"/>
          <w:sz w:val="24"/>
          <w:szCs w:val="24"/>
        </w:rPr>
        <w:t>    </w:t>
      </w:r>
      <w:r>
        <w:t>）</w:t>
      </w:r>
    </w:p>
    <w:p w:rsidR="00D95E23" w:rsidRDefault="009211E8">
      <w:pPr>
        <w:spacing w:line="360" w:lineRule="auto"/>
        <w:ind w:left="300"/>
        <w:jc w:val="left"/>
        <w:textAlignment w:val="center"/>
      </w:pPr>
      <w:r>
        <w:t>A</w:t>
      </w:r>
      <w:r>
        <w:t>．乙酰胆碱作用于突触后膜，可使</w:t>
      </w:r>
      <w:r>
        <w:t>Na</w:t>
      </w:r>
      <w:r>
        <w:rPr>
          <w:vertAlign w:val="superscript"/>
        </w:rPr>
        <w:t>+</w:t>
      </w:r>
      <w:r>
        <w:t>通道打开</w:t>
      </w:r>
    </w:p>
    <w:p w:rsidR="00D95E23" w:rsidRDefault="009211E8">
      <w:pPr>
        <w:spacing w:line="360" w:lineRule="auto"/>
        <w:ind w:left="300"/>
        <w:jc w:val="left"/>
        <w:textAlignment w:val="center"/>
      </w:pPr>
      <w:r>
        <w:t>B</w:t>
      </w:r>
      <w:r>
        <w:t>．乙酰胆碱与其受体的结合具有特异性</w:t>
      </w:r>
    </w:p>
    <w:p w:rsidR="00D95E23" w:rsidRDefault="009211E8">
      <w:pPr>
        <w:spacing w:line="360" w:lineRule="auto"/>
        <w:ind w:left="300"/>
        <w:jc w:val="left"/>
        <w:textAlignment w:val="center"/>
      </w:pPr>
      <w:r>
        <w:t>C</w:t>
      </w:r>
      <w:r>
        <w:t>．突触后膜可位于下一个神经元的树突或者肌肉细胞上</w:t>
      </w:r>
    </w:p>
    <w:p w:rsidR="00D95E23" w:rsidRDefault="009211E8">
      <w:pPr>
        <w:spacing w:line="360" w:lineRule="auto"/>
        <w:ind w:left="300"/>
        <w:jc w:val="left"/>
        <w:textAlignment w:val="center"/>
      </w:pPr>
      <w:r>
        <w:t>D</w:t>
      </w:r>
      <w:r>
        <w:t>．若抑制乙酰胆碱酯酶的活性，则可避免下一个神经元持续兴奋</w:t>
      </w:r>
    </w:p>
    <w:p w:rsidR="00D95E23" w:rsidRDefault="009211E8">
      <w:pPr>
        <w:shd w:val="clear" w:color="auto" w:fill="F2F2F2"/>
        <w:spacing w:line="360" w:lineRule="auto"/>
        <w:jc w:val="left"/>
        <w:textAlignment w:val="center"/>
      </w:pPr>
      <w:r>
        <w:t>【答案】</w:t>
      </w:r>
      <w:r>
        <w:t>D</w:t>
      </w:r>
    </w:p>
    <w:p w:rsidR="00D95E23" w:rsidRDefault="009211E8">
      <w:pPr>
        <w:shd w:val="clear" w:color="auto" w:fill="F2F2F2"/>
        <w:spacing w:line="360" w:lineRule="auto"/>
        <w:jc w:val="left"/>
        <w:textAlignment w:val="center"/>
      </w:pPr>
      <w:r>
        <w:t>【分析】神经元之间通过突触传递信息的过程：兴奋到达突触前膜所在的神经元的轴突末梢，引起突触小泡向突触前膜移动并释放神经递质；神经递质通过突触间隙扩散到突触后膜的受体附近；神经递质与突触后膜上的受体结合；突触后膜上的离子通道发生变化，引发电位变化；神经递质被降解或回收。</w:t>
      </w:r>
    </w:p>
    <w:p w:rsidR="00D95E23" w:rsidRDefault="009211E8">
      <w:pPr>
        <w:shd w:val="clear" w:color="auto" w:fill="F2F2F2"/>
        <w:spacing w:line="360" w:lineRule="auto"/>
        <w:jc w:val="left"/>
        <w:textAlignment w:val="center"/>
      </w:pPr>
      <w:r>
        <w:t>【详解】</w:t>
      </w:r>
      <w:r>
        <w:t>A</w:t>
      </w:r>
      <w:r>
        <w:t>、乙酰胆碱作为兴奋性递质，其作用于突触后膜，会使</w:t>
      </w:r>
      <w:r>
        <w:t>Na</w:t>
      </w:r>
      <w:r>
        <w:rPr>
          <w:vertAlign w:val="superscript"/>
        </w:rPr>
        <w:t>+</w:t>
      </w:r>
      <w:r>
        <w:t>通道打开，进而引起突触后膜产生兴奋，</w:t>
      </w:r>
      <w:r>
        <w:t>A</w:t>
      </w:r>
      <w:r>
        <w:t>正确；</w:t>
      </w:r>
    </w:p>
    <w:p w:rsidR="00D95E23" w:rsidRDefault="009211E8">
      <w:pPr>
        <w:shd w:val="clear" w:color="auto" w:fill="F2F2F2"/>
        <w:spacing w:line="360" w:lineRule="auto"/>
        <w:jc w:val="left"/>
        <w:textAlignment w:val="center"/>
      </w:pPr>
      <w:r>
        <w:t>B</w:t>
      </w:r>
      <w:r>
        <w:t>、乙酰胆碱与其受体的结合具有特异性，进而实现信息传递，</w:t>
      </w:r>
      <w:r>
        <w:t>B</w:t>
      </w:r>
      <w:r>
        <w:t>正确；</w:t>
      </w:r>
    </w:p>
    <w:p w:rsidR="00D95E23" w:rsidRDefault="009211E8">
      <w:pPr>
        <w:shd w:val="clear" w:color="auto" w:fill="F2F2F2"/>
        <w:spacing w:line="360" w:lineRule="auto"/>
        <w:jc w:val="left"/>
        <w:textAlignment w:val="center"/>
      </w:pPr>
      <w:r>
        <w:t>C</w:t>
      </w:r>
      <w:r>
        <w:t>、突触后膜可位于下一个神经元的树突或者肌肉细胞上，因为突触的类型包括轴突</w:t>
      </w:r>
      <w:r>
        <w:t>-</w:t>
      </w:r>
      <w:r>
        <w:t>树突型和轴突</w:t>
      </w:r>
      <w:r>
        <w:t>-</w:t>
      </w:r>
      <w:r>
        <w:t>胞体型等，且肌肉细胞可以受神经细胞直接支配，</w:t>
      </w:r>
      <w:r>
        <w:t>C</w:t>
      </w:r>
      <w:r>
        <w:t>正确；</w:t>
      </w:r>
    </w:p>
    <w:p w:rsidR="00D95E23" w:rsidRDefault="009211E8">
      <w:pPr>
        <w:shd w:val="clear" w:color="auto" w:fill="F2F2F2"/>
        <w:spacing w:line="360" w:lineRule="auto"/>
        <w:jc w:val="left"/>
        <w:textAlignment w:val="center"/>
      </w:pPr>
      <w:r>
        <w:t>D</w:t>
      </w:r>
      <w:r>
        <w:t>、若抑制乙酰胆碱酯酶的活性，则可引起乙酰胆碱分级速度减慢，进而会引起下一个神经元持续兴奋，</w:t>
      </w:r>
      <w:r>
        <w:t>D</w:t>
      </w:r>
      <w:r>
        <w:t>错误。</w:t>
      </w:r>
    </w:p>
    <w:p w:rsidR="00D95E23" w:rsidRDefault="009211E8">
      <w:pPr>
        <w:shd w:val="clear" w:color="auto" w:fill="F2F2F2"/>
        <w:spacing w:line="360" w:lineRule="auto"/>
        <w:jc w:val="left"/>
        <w:textAlignment w:val="center"/>
      </w:pPr>
      <w:r>
        <w:t>故选</w:t>
      </w:r>
      <w:r>
        <w:t>D</w:t>
      </w:r>
      <w:r>
        <w:t>。</w:t>
      </w:r>
    </w:p>
    <w:p w:rsidR="00D95E23" w:rsidRDefault="009211E8">
      <w:pPr>
        <w:spacing w:line="360" w:lineRule="auto"/>
        <w:jc w:val="left"/>
        <w:textAlignment w:val="center"/>
      </w:pPr>
      <w:r>
        <w:t>8</w:t>
      </w:r>
      <w:r>
        <w:t>．下丘脑在人体生命活动的调节中有重要的作用。下表中有关下丘脑参与的生命活动的调节，对应错误的是（</w:t>
      </w:r>
      <w:r>
        <w:rPr>
          <w:rFonts w:eastAsia="Times New Roman"/>
          <w:kern w:val="0"/>
          <w:sz w:val="24"/>
          <w:szCs w:val="24"/>
        </w:rPr>
        <w:t>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4277"/>
        <w:gridCol w:w="1710"/>
      </w:tblGrid>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选项</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机体所处状态及调节过程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分泌增加的激素</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过度紧张</w:t>
            </w:r>
            <w:r>
              <w:t>→</w:t>
            </w:r>
            <w:r>
              <w:t>下丘脑</w:t>
            </w:r>
            <w:r>
              <w:t>→</w:t>
            </w:r>
            <w:r>
              <w:t>肾上腺</w:t>
            </w:r>
            <w:r>
              <w:t>→</w:t>
            </w:r>
            <w:r>
              <w:t>组织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肾上腺素</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大量出汗</w:t>
            </w:r>
            <w:r>
              <w:t>→</w:t>
            </w:r>
            <w:r>
              <w:t>下丘脑</w:t>
            </w:r>
            <w:r>
              <w:t>→</w:t>
            </w:r>
            <w:r>
              <w:t>垂体</w:t>
            </w:r>
            <w:r>
              <w:t>→</w:t>
            </w:r>
            <w:r>
              <w:t>肾小管和集合管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抗利尿激素</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寒冷环境</w:t>
            </w:r>
            <w:r>
              <w:t>→</w:t>
            </w:r>
            <w:r>
              <w:t>下丘脑</w:t>
            </w:r>
            <w:r>
              <w:t>→</w:t>
            </w:r>
            <w:r>
              <w:t>垂体</w:t>
            </w:r>
            <w:r>
              <w:t>→</w:t>
            </w:r>
            <w:r>
              <w:t>甲状腺</w:t>
            </w:r>
            <w:r>
              <w:t>→</w:t>
            </w:r>
            <w:r>
              <w:t>组织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甲状腺激素</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进食</w:t>
            </w:r>
            <w:r>
              <w:t>1</w:t>
            </w:r>
            <w:r>
              <w:t>小时内</w:t>
            </w:r>
            <w:r>
              <w:t>→</w:t>
            </w:r>
            <w:r>
              <w:t>下丘脑</w:t>
            </w:r>
            <w:r>
              <w:t>→</w:t>
            </w:r>
            <w:r>
              <w:t>胰岛</w:t>
            </w:r>
            <w:r>
              <w:t>A</w:t>
            </w:r>
            <w:r>
              <w:t>细胞</w:t>
            </w:r>
            <w:r>
              <w:t>→</w:t>
            </w:r>
            <w:r>
              <w:t>组织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left"/>
              <w:textAlignment w:val="center"/>
            </w:pPr>
            <w:r>
              <w:t>胰高血糖素</w:t>
            </w:r>
          </w:p>
        </w:tc>
      </w:tr>
    </w:tbl>
    <w:p w:rsidR="00D95E23" w:rsidRDefault="009211E8">
      <w:pPr>
        <w:tabs>
          <w:tab w:val="left" w:pos="2078"/>
          <w:tab w:val="left" w:pos="4156"/>
          <w:tab w:val="left" w:pos="6234"/>
        </w:tabs>
        <w:spacing w:line="360" w:lineRule="auto"/>
        <w:ind w:left="300"/>
        <w:jc w:val="left"/>
        <w:textAlignment w:val="center"/>
      </w:pPr>
      <w:r>
        <w:t>A</w:t>
      </w:r>
      <w:r>
        <w:t>．</w:t>
      </w:r>
      <w:r>
        <w:t>A</w:t>
      </w:r>
      <w:r>
        <w:tab/>
        <w:t>B</w:t>
      </w:r>
      <w:r>
        <w:t>．</w:t>
      </w:r>
      <w:r>
        <w:t>B</w:t>
      </w:r>
      <w:r>
        <w:tab/>
        <w:t>C</w:t>
      </w:r>
      <w:r>
        <w:t>．</w:t>
      </w:r>
      <w:r>
        <w:t>C</w:t>
      </w:r>
      <w:r>
        <w:tab/>
        <w:t>D</w:t>
      </w:r>
      <w:r>
        <w:t>．</w:t>
      </w:r>
      <w:r>
        <w:t>D</w:t>
      </w:r>
    </w:p>
    <w:p w:rsidR="00D95E23" w:rsidRDefault="009211E8">
      <w:pPr>
        <w:shd w:val="clear" w:color="auto" w:fill="F2F2F2"/>
        <w:spacing w:line="360" w:lineRule="auto"/>
        <w:jc w:val="left"/>
        <w:textAlignment w:val="center"/>
      </w:pPr>
      <w:r>
        <w:t>【答案】</w:t>
      </w:r>
      <w:r>
        <w:t>D</w:t>
      </w:r>
    </w:p>
    <w:p w:rsidR="00D95E23" w:rsidRDefault="009211E8">
      <w:pPr>
        <w:shd w:val="clear" w:color="auto" w:fill="F2F2F2"/>
        <w:spacing w:line="360" w:lineRule="auto"/>
        <w:jc w:val="left"/>
        <w:textAlignment w:val="center"/>
      </w:pPr>
      <w:r>
        <w:t>【分析】下丘脑的部分细胞称为神经分泌细胞，既能传导神经冲动，又有分泌激素的功能。</w:t>
      </w:r>
    </w:p>
    <w:p w:rsidR="00D95E23" w:rsidRDefault="009211E8">
      <w:pPr>
        <w:shd w:val="clear" w:color="auto" w:fill="F2F2F2"/>
        <w:spacing w:line="360" w:lineRule="auto"/>
        <w:jc w:val="left"/>
        <w:textAlignment w:val="center"/>
      </w:pPr>
      <w:r>
        <w:t>下丘脑又是植物性神经功能十分重要的中枢。下丘脑在机体稳态中的作用主要包括以下四个方面：</w:t>
      </w:r>
    </w:p>
    <w:p w:rsidR="00D95E23" w:rsidRDefault="009211E8">
      <w:pPr>
        <w:shd w:val="clear" w:color="auto" w:fill="F2F2F2"/>
        <w:spacing w:line="360" w:lineRule="auto"/>
        <w:jc w:val="left"/>
        <w:textAlignment w:val="center"/>
      </w:pPr>
      <w:r>
        <w:t>①</w:t>
      </w:r>
      <w:r>
        <w:t>感受：渗透压感受器感受渗透压升降，维持水代谢平衡。</w:t>
      </w:r>
    </w:p>
    <w:p w:rsidR="00D95E23" w:rsidRDefault="009211E8">
      <w:pPr>
        <w:shd w:val="clear" w:color="auto" w:fill="F2F2F2"/>
        <w:spacing w:line="360" w:lineRule="auto"/>
        <w:jc w:val="left"/>
        <w:textAlignment w:val="center"/>
      </w:pPr>
      <w:r>
        <w:t>②</w:t>
      </w:r>
      <w:r>
        <w:t>传导：可将渗透压感受器产生的兴奋传导至大脑皮层，使之产生渴觉。</w:t>
      </w:r>
    </w:p>
    <w:p w:rsidR="00D95E23" w:rsidRDefault="009211E8">
      <w:pPr>
        <w:shd w:val="clear" w:color="auto" w:fill="F2F2F2"/>
        <w:spacing w:line="360" w:lineRule="auto"/>
        <w:jc w:val="left"/>
        <w:textAlignment w:val="center"/>
      </w:pPr>
      <w:r>
        <w:t>③</w:t>
      </w:r>
      <w:r>
        <w:t>分泌：分泌促激素释放激素，作用于垂体，使之分泌相应的激素或促激素；还能分泌抗利尿激素，并由垂体后叶释放。</w:t>
      </w:r>
    </w:p>
    <w:p w:rsidR="00D95E23" w:rsidRDefault="009211E8">
      <w:pPr>
        <w:shd w:val="clear" w:color="auto" w:fill="F2F2F2"/>
        <w:spacing w:line="360" w:lineRule="auto"/>
        <w:jc w:val="left"/>
        <w:textAlignment w:val="center"/>
      </w:pPr>
      <w:r>
        <w:t>④</w:t>
      </w:r>
      <w:r>
        <w:t>调节：体温调节中枢、血糖调节中枢、渗透压调节中枢。</w:t>
      </w:r>
    </w:p>
    <w:p w:rsidR="00D95E23" w:rsidRDefault="009211E8">
      <w:pPr>
        <w:shd w:val="clear" w:color="auto" w:fill="F2F2F2"/>
        <w:spacing w:line="360" w:lineRule="auto"/>
        <w:jc w:val="left"/>
        <w:textAlignment w:val="center"/>
      </w:pPr>
      <w:r>
        <w:t>【详解】</w:t>
      </w:r>
      <w:r>
        <w:t>A</w:t>
      </w:r>
      <w:r>
        <w:t>、过度紧张时，肾上腺会在下丘脑控制下，通过自主神经的的支配，产生肾上腺素来提高机体应对引起紧张的因素，</w:t>
      </w:r>
      <w:r>
        <w:t>A</w:t>
      </w:r>
      <w:r>
        <w:t>正确；</w:t>
      </w:r>
    </w:p>
    <w:p w:rsidR="00D95E23" w:rsidRDefault="009211E8">
      <w:pPr>
        <w:shd w:val="clear" w:color="auto" w:fill="F2F2F2"/>
        <w:spacing w:line="360" w:lineRule="auto"/>
        <w:jc w:val="left"/>
        <w:textAlignment w:val="center"/>
      </w:pPr>
      <w:r>
        <w:t>B</w:t>
      </w:r>
      <w:r>
        <w:t>、大量出汗会导致内环境渗透压升高，下丘脑神经内分泌细胞合成和分泌抗利尿激素，垂体释放抗利尿激素，促进肾小管和集合管重吸收水能力加强，以维持内环境渗透压稳定，</w:t>
      </w:r>
      <w:r>
        <w:t>B</w:t>
      </w:r>
      <w:r>
        <w:t>正确；</w:t>
      </w:r>
    </w:p>
    <w:p w:rsidR="00D95E23" w:rsidRDefault="009211E8">
      <w:pPr>
        <w:shd w:val="clear" w:color="auto" w:fill="F2F2F2"/>
        <w:spacing w:line="360" w:lineRule="auto"/>
        <w:jc w:val="left"/>
        <w:textAlignment w:val="center"/>
      </w:pPr>
      <w:r>
        <w:t>C</w:t>
      </w:r>
      <w:r>
        <w:t>、寒冷环境刺激下丘脑，在</w:t>
      </w:r>
      <w:r>
        <w:t>“</w:t>
      </w:r>
      <w:r>
        <w:t>下丘脑</w:t>
      </w:r>
      <w:r>
        <w:t>→</w:t>
      </w:r>
      <w:r>
        <w:t>垂体</w:t>
      </w:r>
      <w:r>
        <w:t>→</w:t>
      </w:r>
      <w:r>
        <w:t>甲状腺轴</w:t>
      </w:r>
      <w:r>
        <w:t>”</w:t>
      </w:r>
      <w:r>
        <w:t>的分级调节机制的作用下，甲状腺合成和分泌甲状腺激素作用于身体各组织器官，使其代谢加快，产生更多热能来抵抗寒冷，</w:t>
      </w:r>
      <w:r>
        <w:t>C</w:t>
      </w:r>
      <w:r>
        <w:t>正确；</w:t>
      </w:r>
    </w:p>
    <w:p w:rsidR="00D95E23" w:rsidRDefault="009211E8">
      <w:pPr>
        <w:shd w:val="clear" w:color="auto" w:fill="F2F2F2"/>
        <w:spacing w:line="360" w:lineRule="auto"/>
        <w:jc w:val="left"/>
        <w:textAlignment w:val="center"/>
      </w:pPr>
      <w:r>
        <w:t>D</w:t>
      </w:r>
      <w:r>
        <w:t>、进食</w:t>
      </w:r>
      <w:r>
        <w:t>1</w:t>
      </w:r>
      <w:r>
        <w:t>小时内，内环境血糖含量偏高，下丘脑通过自主神经支配胰岛</w:t>
      </w:r>
      <w:r>
        <w:t>B</w:t>
      </w:r>
      <w:r>
        <w:t>细胞合成和分泌胰岛素降血糖，以维持血糖的稳定，</w:t>
      </w:r>
      <w:r>
        <w:t>D</w:t>
      </w:r>
      <w:r>
        <w:t>错误。</w:t>
      </w:r>
    </w:p>
    <w:p w:rsidR="00D95E23" w:rsidRDefault="009211E8">
      <w:pPr>
        <w:shd w:val="clear" w:color="auto" w:fill="F2F2F2"/>
        <w:spacing w:line="360" w:lineRule="auto"/>
        <w:jc w:val="left"/>
        <w:textAlignment w:val="center"/>
      </w:pPr>
      <w:r>
        <w:t>故选</w:t>
      </w:r>
      <w:r>
        <w:t>D</w:t>
      </w:r>
      <w:r>
        <w:t>。</w:t>
      </w:r>
    </w:p>
    <w:p w:rsidR="00D95E23" w:rsidRDefault="009211E8">
      <w:pPr>
        <w:spacing w:line="360" w:lineRule="auto"/>
        <w:jc w:val="left"/>
        <w:textAlignment w:val="center"/>
      </w:pPr>
      <w:r>
        <w:t>9</w:t>
      </w:r>
      <w:r>
        <w:t>．向光素是位于质膜内表面的一种蓝光受体。接受蓝光刺激后能够调节生长素的运输，从而使植物表现出向光性。下列分析错误的是（</w:t>
      </w:r>
      <w:r>
        <w:rPr>
          <w:rFonts w:eastAsia="Times New Roman"/>
          <w:kern w:val="0"/>
          <w:sz w:val="24"/>
          <w:szCs w:val="24"/>
        </w:rPr>
        <w:t>    </w:t>
      </w:r>
      <w:r>
        <w:t>）</w:t>
      </w:r>
    </w:p>
    <w:p w:rsidR="00D95E23" w:rsidRDefault="009211E8">
      <w:pPr>
        <w:spacing w:line="360" w:lineRule="auto"/>
        <w:ind w:left="300"/>
        <w:jc w:val="left"/>
        <w:textAlignment w:val="center"/>
      </w:pPr>
      <w:r>
        <w:t>A</w:t>
      </w:r>
      <w:r>
        <w:t>．向光素和光敏色素的合成都需要消耗氨基酸</w:t>
      </w:r>
    </w:p>
    <w:p w:rsidR="00D95E23" w:rsidRDefault="009211E8">
      <w:pPr>
        <w:spacing w:line="360" w:lineRule="auto"/>
        <w:ind w:left="300"/>
        <w:jc w:val="left"/>
        <w:textAlignment w:val="center"/>
      </w:pPr>
      <w:r>
        <w:t>B</w:t>
      </w:r>
      <w:r>
        <w:t>．蓝光作为一种信号，影响并调控植物的生长、发育过程</w:t>
      </w:r>
    </w:p>
    <w:p w:rsidR="00D95E23" w:rsidRDefault="009211E8">
      <w:pPr>
        <w:spacing w:line="360" w:lineRule="auto"/>
        <w:ind w:left="300"/>
        <w:jc w:val="left"/>
        <w:textAlignment w:val="center"/>
      </w:pPr>
      <w:r>
        <w:t>C</w:t>
      </w:r>
      <w:r>
        <w:t>．生长素主要由植物的芽、幼嫩的叶和发育中的种子产生</w:t>
      </w:r>
    </w:p>
    <w:p w:rsidR="00D95E23" w:rsidRDefault="009211E8">
      <w:pPr>
        <w:spacing w:line="360" w:lineRule="auto"/>
        <w:ind w:left="300"/>
        <w:jc w:val="left"/>
        <w:textAlignment w:val="center"/>
      </w:pPr>
      <w:r>
        <w:t>D</w:t>
      </w:r>
      <w:r>
        <w:t>．蓝光刺激后、向光素能够调节生长素从背光侧到向光侧的运输</w:t>
      </w:r>
    </w:p>
    <w:p w:rsidR="00D95E23" w:rsidRDefault="009211E8">
      <w:pPr>
        <w:shd w:val="clear" w:color="auto" w:fill="F2F2F2"/>
        <w:spacing w:line="360" w:lineRule="auto"/>
        <w:jc w:val="left"/>
        <w:textAlignment w:val="center"/>
      </w:pPr>
      <w:r>
        <w:t>【答案】</w:t>
      </w:r>
      <w:r>
        <w:t>D</w:t>
      </w:r>
    </w:p>
    <w:p w:rsidR="00D95E23" w:rsidRDefault="009211E8">
      <w:pPr>
        <w:shd w:val="clear" w:color="auto" w:fill="F2F2F2"/>
        <w:spacing w:line="360" w:lineRule="auto"/>
        <w:jc w:val="left"/>
        <w:textAlignment w:val="center"/>
      </w:pPr>
      <w:r>
        <w:t>【分析】尖端产生生长素，并由形态学上端运输到形态学下端。单侧光对于生长素的合成没有影响，但是影响生长素的运输。尖端感受到单侧光的刺激，生长素由向光侧移向背光侧，因此背光侧生长素的含量较向光侧高，使背光一侧生长快，植物表现出弯向光源生长。</w:t>
      </w:r>
    </w:p>
    <w:p w:rsidR="00D95E23" w:rsidRDefault="009211E8">
      <w:pPr>
        <w:shd w:val="clear" w:color="auto" w:fill="F2F2F2"/>
        <w:spacing w:line="360" w:lineRule="auto"/>
        <w:jc w:val="left"/>
        <w:textAlignment w:val="center"/>
      </w:pPr>
      <w:r>
        <w:t>【详解】</w:t>
      </w:r>
      <w:r>
        <w:t>A</w:t>
      </w:r>
      <w:r>
        <w:t>、向光素和光敏色素的化学本质均为蛋白质，因此，向光素和光敏色素的合成都需要消耗氨基酸，</w:t>
      </w:r>
      <w:r>
        <w:t>A</w:t>
      </w:r>
      <w:r>
        <w:t>正确；</w:t>
      </w:r>
    </w:p>
    <w:p w:rsidR="00D95E23" w:rsidRDefault="009211E8">
      <w:pPr>
        <w:shd w:val="clear" w:color="auto" w:fill="F2F2F2"/>
        <w:spacing w:line="360" w:lineRule="auto"/>
        <w:jc w:val="left"/>
        <w:textAlignment w:val="center"/>
      </w:pPr>
      <w:r>
        <w:t>B</w:t>
      </w:r>
      <w:r>
        <w:t>、题意显示，向光素是位于质膜内表面的一种蓝光受体，接受蓝光刺激后能够调节生长素的运输，从而使植物表现出向光性，该事实说明蓝光作为一种信号，影响并调控植物的生长、发育过程，</w:t>
      </w:r>
      <w:r>
        <w:t>B</w:t>
      </w:r>
      <w:r>
        <w:t>正确；</w:t>
      </w:r>
    </w:p>
    <w:p w:rsidR="00D95E23" w:rsidRDefault="009211E8">
      <w:pPr>
        <w:shd w:val="clear" w:color="auto" w:fill="F2F2F2"/>
        <w:spacing w:line="360" w:lineRule="auto"/>
        <w:jc w:val="left"/>
        <w:textAlignment w:val="center"/>
      </w:pPr>
      <w:r>
        <w:t>C</w:t>
      </w:r>
      <w:r>
        <w:t>、生长素的主要产生部位是幼嫩的芽、叶和发育中的种子，</w:t>
      </w:r>
      <w:r>
        <w:t>C</w:t>
      </w:r>
      <w:r>
        <w:t>正确；</w:t>
      </w:r>
    </w:p>
    <w:p w:rsidR="00D95E23" w:rsidRDefault="009211E8">
      <w:pPr>
        <w:shd w:val="clear" w:color="auto" w:fill="F2F2F2"/>
        <w:spacing w:line="360" w:lineRule="auto"/>
        <w:jc w:val="left"/>
        <w:textAlignment w:val="center"/>
      </w:pPr>
      <w:r>
        <w:t>D</w:t>
      </w:r>
      <w:r>
        <w:t>、蓝光刺激后、向光素能够调节生长素从向光侧到背光侧的运输，进而使植物表现出向光性，</w:t>
      </w:r>
      <w:r>
        <w:t>D</w:t>
      </w:r>
      <w:r>
        <w:t>错误。</w:t>
      </w:r>
    </w:p>
    <w:p w:rsidR="00D95E23" w:rsidRDefault="009211E8">
      <w:pPr>
        <w:shd w:val="clear" w:color="auto" w:fill="F2F2F2"/>
        <w:spacing w:line="360" w:lineRule="auto"/>
        <w:jc w:val="left"/>
        <w:textAlignment w:val="center"/>
      </w:pPr>
      <w:r>
        <w:t>故选</w:t>
      </w:r>
      <w:r>
        <w:t>D</w:t>
      </w:r>
      <w:r>
        <w:t>。</w:t>
      </w:r>
    </w:p>
    <w:p w:rsidR="00D95E23" w:rsidRDefault="009211E8">
      <w:pPr>
        <w:spacing w:line="360" w:lineRule="auto"/>
        <w:jc w:val="left"/>
        <w:textAlignment w:val="center"/>
      </w:pPr>
      <w:r>
        <w:t>10</w:t>
      </w:r>
      <w:r>
        <w:t>．某兴趣小组利用液体培养基来培养酵母菌，实验过程中始终通入无菌空气，每隔一段时间统计酵母菌数量，酵母菌的增长曲线如图所示。下列分析正确的是（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2324100" cy="1819275"/>
            <wp:effectExtent l="0" t="0" r="0" b="0"/>
            <wp:docPr id="100007" name="图片 100007" descr="@@@167ceb09-7eb6-4802-bafa-5a50d7c5d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2324100" cy="1819275"/>
                    </a:xfrm>
                    <a:prstGeom prst="rect">
                      <a:avLst/>
                    </a:prstGeom>
                  </pic:spPr>
                </pic:pic>
              </a:graphicData>
            </a:graphic>
          </wp:inline>
        </w:drawing>
      </w:r>
    </w:p>
    <w:p w:rsidR="00D95E23" w:rsidRDefault="009211E8">
      <w:pPr>
        <w:spacing w:line="360" w:lineRule="auto"/>
        <w:ind w:left="380"/>
        <w:jc w:val="left"/>
        <w:textAlignment w:val="center"/>
      </w:pPr>
      <w:r>
        <w:t>A</w:t>
      </w:r>
      <w:r>
        <w:t>．在接种酵母菌前后均要对培养基进行高压蒸汽灭菌</w:t>
      </w:r>
    </w:p>
    <w:p w:rsidR="00D95E23" w:rsidRDefault="009211E8">
      <w:pPr>
        <w:spacing w:line="360" w:lineRule="auto"/>
        <w:ind w:left="380"/>
        <w:jc w:val="left"/>
        <w:textAlignment w:val="center"/>
      </w:pPr>
      <w:r>
        <w:t>B</w:t>
      </w:r>
      <w:r>
        <w:t>．在题中实验条件下，酵母菌数量不会超过</w:t>
      </w:r>
      <w:r>
        <w:t>K</w:t>
      </w:r>
      <w:r>
        <w:t>值</w:t>
      </w:r>
    </w:p>
    <w:p w:rsidR="00D95E23" w:rsidRDefault="009211E8">
      <w:pPr>
        <w:spacing w:line="360" w:lineRule="auto"/>
        <w:ind w:left="380"/>
        <w:jc w:val="left"/>
        <w:textAlignment w:val="center"/>
      </w:pPr>
      <w:r>
        <w:t>C</w:t>
      </w:r>
      <w:r>
        <w:t>．影响酵母菌种群密度的直接因素是出生率和死亡率</w:t>
      </w:r>
    </w:p>
    <w:p w:rsidR="00D95E23" w:rsidRDefault="009211E8">
      <w:pPr>
        <w:spacing w:line="360" w:lineRule="auto"/>
        <w:ind w:left="380"/>
        <w:jc w:val="left"/>
        <w:textAlignment w:val="center"/>
      </w:pPr>
      <w:r>
        <w:t>D</w:t>
      </w:r>
      <w:r>
        <w:t>．增加酵母菌的初始接种数量能增大</w:t>
      </w:r>
      <w:r>
        <w:t>K</w:t>
      </w:r>
      <w:r>
        <w:t>值</w:t>
      </w:r>
    </w:p>
    <w:p w:rsidR="00D95E23" w:rsidRDefault="009211E8">
      <w:pPr>
        <w:shd w:val="clear" w:color="auto" w:fill="F2F2F2"/>
        <w:spacing w:line="360" w:lineRule="auto"/>
        <w:jc w:val="left"/>
        <w:textAlignment w:val="center"/>
      </w:pPr>
      <w:r>
        <w:t>【答案】</w:t>
      </w:r>
      <w:r>
        <w:t>C</w:t>
      </w:r>
    </w:p>
    <w:p w:rsidR="00D95E23" w:rsidRDefault="009211E8">
      <w:pPr>
        <w:shd w:val="clear" w:color="auto" w:fill="F2F2F2"/>
        <w:spacing w:line="360" w:lineRule="auto"/>
        <w:jc w:val="left"/>
        <w:textAlignment w:val="center"/>
      </w:pPr>
      <w:r>
        <w:t>【分析】</w:t>
      </w:r>
      <w:r>
        <w:t>S</w:t>
      </w:r>
      <w:r>
        <w:t>形曲线表示在自然条件下种群数量的增长规律。种群增长率在各阶段不同，随着时间的增加，种群增长率先增大后减小，</w:t>
      </w:r>
      <w:r>
        <w:t>S</w:t>
      </w:r>
      <w:r>
        <w:t>型曲线实现的条件是：环境条件是资源和空间有限，存在天敌，种群数量增长受种群密度制约。</w:t>
      </w:r>
    </w:p>
    <w:p w:rsidR="00D95E23" w:rsidRDefault="009211E8">
      <w:pPr>
        <w:shd w:val="clear" w:color="auto" w:fill="F2F2F2"/>
        <w:spacing w:line="360" w:lineRule="auto"/>
        <w:jc w:val="left"/>
        <w:textAlignment w:val="center"/>
      </w:pPr>
      <w:r>
        <w:t>【详解】</w:t>
      </w:r>
      <w:r>
        <w:t>A</w:t>
      </w:r>
      <w:r>
        <w:t>、在接种酵母菌前要对培养基进行高压蒸汽灭菌，而在接种后则不需要进行高压蒸汽灭菌，实验完成后需要进行灭菌，</w:t>
      </w:r>
      <w:r>
        <w:t>A</w:t>
      </w:r>
      <w:r>
        <w:t>错误；</w:t>
      </w:r>
    </w:p>
    <w:p w:rsidR="00D95E23" w:rsidRDefault="009211E8">
      <w:pPr>
        <w:shd w:val="clear" w:color="auto" w:fill="F2F2F2"/>
        <w:spacing w:line="360" w:lineRule="auto"/>
        <w:jc w:val="left"/>
        <w:textAlignment w:val="center"/>
      </w:pPr>
      <w:r>
        <w:t>B</w:t>
      </w:r>
      <w:r>
        <w:t>、在题中实验条件下，由于培养液是有限的，因此，酵母菌数量会在</w:t>
      </w:r>
      <w:r>
        <w:t>K</w:t>
      </w:r>
      <w:r>
        <w:t>值部位波动，也可能超过</w:t>
      </w:r>
      <w:r>
        <w:t>K</w:t>
      </w:r>
      <w:r>
        <w:t>值，</w:t>
      </w:r>
      <w:r>
        <w:t>B</w:t>
      </w:r>
      <w:r>
        <w:t>错误；</w:t>
      </w:r>
    </w:p>
    <w:p w:rsidR="00D95E23" w:rsidRDefault="009211E8">
      <w:pPr>
        <w:shd w:val="clear" w:color="auto" w:fill="F2F2F2"/>
        <w:spacing w:line="360" w:lineRule="auto"/>
        <w:jc w:val="left"/>
        <w:textAlignment w:val="center"/>
      </w:pPr>
      <w:r>
        <w:t>C</w:t>
      </w:r>
      <w:r>
        <w:t>、影响酵母菌种群密度的直接决定因素是出生率和死亡率，</w:t>
      </w:r>
      <w:r>
        <w:t>C</w:t>
      </w:r>
      <w:r>
        <w:t>正确；</w:t>
      </w:r>
    </w:p>
    <w:p w:rsidR="00D95E23" w:rsidRDefault="009211E8">
      <w:pPr>
        <w:shd w:val="clear" w:color="auto" w:fill="F2F2F2"/>
        <w:spacing w:line="360" w:lineRule="auto"/>
        <w:jc w:val="left"/>
        <w:textAlignment w:val="center"/>
      </w:pPr>
      <w:r>
        <w:t>D</w:t>
      </w:r>
      <w:r>
        <w:t>、增加酵母菌的初始接种数量不能增大</w:t>
      </w:r>
      <w:r>
        <w:t>K</w:t>
      </w:r>
      <w:r>
        <w:t>值，因为影响</w:t>
      </w:r>
      <w:r>
        <w:t>K</w:t>
      </w:r>
      <w:r>
        <w:t>值的因素是环境条件，</w:t>
      </w:r>
      <w:r>
        <w:t>D</w:t>
      </w:r>
      <w:r>
        <w:t>错误。</w:t>
      </w:r>
    </w:p>
    <w:p w:rsidR="00D95E23" w:rsidRDefault="009211E8">
      <w:pPr>
        <w:shd w:val="clear" w:color="auto" w:fill="F2F2F2"/>
        <w:spacing w:line="360" w:lineRule="auto"/>
        <w:jc w:val="left"/>
        <w:textAlignment w:val="center"/>
      </w:pPr>
      <w:r>
        <w:t>故选</w:t>
      </w:r>
      <w:r>
        <w:t>C</w:t>
      </w:r>
      <w:r>
        <w:t>。</w:t>
      </w:r>
    </w:p>
    <w:p w:rsidR="00D95E23" w:rsidRDefault="009211E8">
      <w:pPr>
        <w:spacing w:line="360" w:lineRule="auto"/>
        <w:jc w:val="left"/>
        <w:textAlignment w:val="center"/>
      </w:pPr>
      <w:r>
        <w:t>11</w:t>
      </w:r>
      <w:r>
        <w:t>．黄腹角雉素有</w:t>
      </w:r>
      <w:r>
        <w:t>“</w:t>
      </w:r>
      <w:r>
        <w:t>鸟中大熊猫</w:t>
      </w:r>
      <w:r>
        <w:t>”</w:t>
      </w:r>
      <w:r>
        <w:t>之称，科研人员采用红外相机技术调查了该种鸟类在某保护区内的分布情况。下列说法错误的是（</w:t>
      </w:r>
      <w:r>
        <w:rPr>
          <w:rFonts w:eastAsia="Times New Roman"/>
          <w:kern w:val="0"/>
          <w:sz w:val="24"/>
          <w:szCs w:val="24"/>
        </w:rPr>
        <w:t>    </w:t>
      </w:r>
      <w:r>
        <w:t>）</w:t>
      </w:r>
    </w:p>
    <w:p w:rsidR="00D95E23" w:rsidRDefault="009211E8">
      <w:pPr>
        <w:spacing w:line="360" w:lineRule="auto"/>
        <w:ind w:left="380"/>
        <w:jc w:val="left"/>
        <w:textAlignment w:val="center"/>
      </w:pPr>
      <w:r>
        <w:t>A</w:t>
      </w:r>
      <w:r>
        <w:t>．该保护区内的黄腹角雉和其他鸟类共同构成了一个群落</w:t>
      </w:r>
    </w:p>
    <w:p w:rsidR="00D95E23" w:rsidRDefault="009211E8">
      <w:pPr>
        <w:spacing w:line="360" w:lineRule="auto"/>
        <w:ind w:left="380"/>
        <w:jc w:val="left"/>
        <w:textAlignment w:val="center"/>
      </w:pPr>
      <w:r>
        <w:t>B</w:t>
      </w:r>
      <w:r>
        <w:t>．采用红外相机技术进行调查可以减少对黄腹角雉的不良影响</w:t>
      </w:r>
    </w:p>
    <w:p w:rsidR="00D95E23" w:rsidRDefault="009211E8">
      <w:pPr>
        <w:spacing w:line="360" w:lineRule="auto"/>
        <w:ind w:left="380"/>
        <w:jc w:val="left"/>
        <w:textAlignment w:val="center"/>
      </w:pPr>
      <w:r>
        <w:t>C</w:t>
      </w:r>
      <w:r>
        <w:t>．可通过分析该保护区内黄腹角雉的年龄结构来预测其种群数量发展趋势</w:t>
      </w:r>
    </w:p>
    <w:p w:rsidR="00D95E23" w:rsidRDefault="009211E8">
      <w:pPr>
        <w:spacing w:line="360" w:lineRule="auto"/>
        <w:ind w:left="380"/>
        <w:jc w:val="left"/>
        <w:textAlignment w:val="center"/>
      </w:pPr>
      <w:r>
        <w:t>D</w:t>
      </w:r>
      <w:r>
        <w:t>．黄腹角雉吸引了大量的游客来保护区参观，体现了生物多样性的直接价值</w:t>
      </w:r>
    </w:p>
    <w:p w:rsidR="00D95E23" w:rsidRDefault="009211E8">
      <w:pPr>
        <w:shd w:val="clear" w:color="auto" w:fill="F2F2F2"/>
        <w:spacing w:line="360" w:lineRule="auto"/>
        <w:jc w:val="left"/>
        <w:textAlignment w:val="center"/>
      </w:pPr>
      <w:r>
        <w:t>【答案】</w:t>
      </w:r>
      <w:r>
        <w:t>A</w:t>
      </w:r>
    </w:p>
    <w:p w:rsidR="00D95E23" w:rsidRDefault="009211E8">
      <w:pPr>
        <w:shd w:val="clear" w:color="auto" w:fill="F2F2F2"/>
        <w:spacing w:line="360" w:lineRule="auto"/>
        <w:jc w:val="left"/>
        <w:textAlignment w:val="center"/>
      </w:pPr>
      <w:r>
        <w:t>【分析】种群是指某一自然取样内同种生物的所有个体组成的集合，而群落是指某一自然区域内所有生物构成的有机整体。</w:t>
      </w:r>
    </w:p>
    <w:p w:rsidR="00D95E23" w:rsidRDefault="009211E8">
      <w:pPr>
        <w:shd w:val="clear" w:color="auto" w:fill="F2F2F2"/>
        <w:spacing w:line="360" w:lineRule="auto"/>
        <w:jc w:val="left"/>
        <w:textAlignment w:val="center"/>
      </w:pPr>
      <w:r>
        <w:t>【详解】</w:t>
      </w:r>
      <w:r>
        <w:t>A</w:t>
      </w:r>
      <w:r>
        <w:t>、群落是指一定时间内某一自然区域中所有生物的集合，据此可知，该保护区内的黄腹角雉和其他鸟类并不能构成一个群落，</w:t>
      </w:r>
      <w:r>
        <w:t>A</w:t>
      </w:r>
      <w:r>
        <w:t>错误；</w:t>
      </w:r>
    </w:p>
    <w:p w:rsidR="00D95E23" w:rsidRDefault="009211E8">
      <w:pPr>
        <w:shd w:val="clear" w:color="auto" w:fill="F2F2F2"/>
        <w:spacing w:line="360" w:lineRule="auto"/>
        <w:jc w:val="left"/>
        <w:textAlignment w:val="center"/>
      </w:pPr>
      <w:r>
        <w:t>B</w:t>
      </w:r>
      <w:r>
        <w:t>、采用红外相机技术进行调查可以减少对黄腹角雉的不良影响，进而可以使调查结果更趋于真实，</w:t>
      </w:r>
      <w:r>
        <w:t xml:space="preserve"> B</w:t>
      </w:r>
      <w:r>
        <w:t>正确；</w:t>
      </w:r>
    </w:p>
    <w:p w:rsidR="00D95E23" w:rsidRDefault="009211E8">
      <w:pPr>
        <w:shd w:val="clear" w:color="auto" w:fill="F2F2F2"/>
        <w:spacing w:line="360" w:lineRule="auto"/>
        <w:jc w:val="left"/>
        <w:textAlignment w:val="center"/>
      </w:pPr>
      <w:r>
        <w:t>C</w:t>
      </w:r>
      <w:r>
        <w:t>、年龄结构可用于预测某种群的出生率和死亡率的变化，而出生率和死亡率是决定种群数量变化的直接因素，因而可通过分析该保护区内黄腹角雉的年龄结构来预测其种群数量发展趋势，</w:t>
      </w:r>
      <w:r>
        <w:t>C</w:t>
      </w:r>
      <w:r>
        <w:t>正确；</w:t>
      </w:r>
    </w:p>
    <w:p w:rsidR="00D95E23" w:rsidRDefault="009211E8">
      <w:pPr>
        <w:shd w:val="clear" w:color="auto" w:fill="F2F2F2"/>
        <w:spacing w:line="360" w:lineRule="auto"/>
        <w:jc w:val="left"/>
        <w:textAlignment w:val="center"/>
      </w:pPr>
      <w:r>
        <w:t>D</w:t>
      </w:r>
      <w:r>
        <w:t>、黄腹角雉吸引了大量的游客来保护区参观，这是黄腹角雉观赏价值的体现，因而体现了生物多样性的直接价值，</w:t>
      </w:r>
      <w:r>
        <w:t>D</w:t>
      </w:r>
      <w:r>
        <w:t>正确。</w:t>
      </w:r>
    </w:p>
    <w:p w:rsidR="00D95E23" w:rsidRDefault="009211E8">
      <w:pPr>
        <w:shd w:val="clear" w:color="auto" w:fill="F2F2F2"/>
        <w:spacing w:line="360" w:lineRule="auto"/>
        <w:jc w:val="left"/>
        <w:textAlignment w:val="center"/>
      </w:pPr>
      <w:r>
        <w:t>故选</w:t>
      </w:r>
      <w:r>
        <w:t>A</w:t>
      </w:r>
      <w:r>
        <w:t>。</w:t>
      </w:r>
    </w:p>
    <w:p w:rsidR="00D95E23" w:rsidRDefault="009211E8">
      <w:pPr>
        <w:spacing w:line="360" w:lineRule="auto"/>
        <w:jc w:val="left"/>
        <w:textAlignment w:val="center"/>
      </w:pPr>
      <w:r>
        <w:t>12</w:t>
      </w:r>
      <w:r>
        <w:t>．某地人工林虫害严重，且较为干旱，为提高该人工林的稳定性，环境工程师在设计人工林时：提出应选择耐干旱的树种，同时要考虑新树种和原有树种之间的生态位差异。环境工程师提出的该方案主要遵循生态工程的（</w:t>
      </w:r>
      <w:r>
        <w:rPr>
          <w:rFonts w:eastAsia="Times New Roman"/>
          <w:kern w:val="0"/>
          <w:sz w:val="24"/>
          <w:szCs w:val="24"/>
        </w:rPr>
        <w:t>    </w:t>
      </w:r>
      <w:r>
        <w:t>）</w:t>
      </w:r>
    </w:p>
    <w:p w:rsidR="00D95E23" w:rsidRDefault="009211E8">
      <w:pPr>
        <w:tabs>
          <w:tab w:val="left" w:pos="4156"/>
        </w:tabs>
        <w:spacing w:line="360" w:lineRule="auto"/>
        <w:ind w:left="380"/>
        <w:jc w:val="left"/>
        <w:textAlignment w:val="center"/>
      </w:pPr>
      <w:r>
        <w:t>A</w:t>
      </w:r>
      <w:r>
        <w:t>．自生原理和循环原理</w:t>
      </w:r>
      <w:r>
        <w:tab/>
        <w:t>B</w:t>
      </w:r>
      <w:r>
        <w:t>．循环原理和整体原理</w:t>
      </w:r>
    </w:p>
    <w:p w:rsidR="00D95E23" w:rsidRDefault="009211E8">
      <w:pPr>
        <w:tabs>
          <w:tab w:val="left" w:pos="4156"/>
        </w:tabs>
        <w:spacing w:line="360" w:lineRule="auto"/>
        <w:ind w:left="380"/>
        <w:jc w:val="left"/>
        <w:textAlignment w:val="center"/>
      </w:pPr>
      <w:r>
        <w:t>C</w:t>
      </w:r>
      <w:r>
        <w:t>．自生原理和协调原理</w:t>
      </w:r>
      <w:r>
        <w:tab/>
        <w:t>D</w:t>
      </w:r>
      <w:r>
        <w:t>．整体原理和协调原理</w:t>
      </w:r>
    </w:p>
    <w:p w:rsidR="00D95E23" w:rsidRDefault="009211E8">
      <w:pPr>
        <w:shd w:val="clear" w:color="auto" w:fill="F2F2F2"/>
        <w:spacing w:line="360" w:lineRule="auto"/>
        <w:jc w:val="left"/>
        <w:textAlignment w:val="center"/>
      </w:pPr>
      <w:r>
        <w:t>【答案】</w:t>
      </w:r>
      <w:r>
        <w:t>C</w:t>
      </w:r>
    </w:p>
    <w:p w:rsidR="00D95E23" w:rsidRDefault="009211E8">
      <w:pPr>
        <w:shd w:val="clear" w:color="auto" w:fill="F2F2F2"/>
        <w:spacing w:line="360" w:lineRule="auto"/>
        <w:jc w:val="left"/>
        <w:textAlignment w:val="center"/>
      </w:pPr>
      <w:r>
        <w:t>【分析】生态工程以生态系统的自组织、自我调节功能为基础，遵循着整体、协调、循环、自生等生态学基本原理。</w:t>
      </w:r>
    </w:p>
    <w:p w:rsidR="00D95E23" w:rsidRDefault="009211E8">
      <w:pPr>
        <w:shd w:val="clear" w:color="auto" w:fill="F2F2F2"/>
        <w:spacing w:line="360" w:lineRule="auto"/>
        <w:jc w:val="left"/>
        <w:textAlignment w:val="center"/>
      </w:pPr>
      <w:r>
        <w:t>【详解】环境工程师在设计人工林时，主要选择耐干旱的树种，同时要考虑新树种和原有树种之间的生态位差异，这体现了所选树种与环境的适应性，同时考虑各种树种之间通过各种相互作用进行自组织，实现系统结构与功能的协调，这主要遵循自生原理、协调原理，</w:t>
      </w:r>
      <w:r>
        <w:t>C</w:t>
      </w:r>
      <w:r>
        <w:t>正确。</w:t>
      </w:r>
    </w:p>
    <w:p w:rsidR="00D95E23" w:rsidRDefault="009211E8">
      <w:pPr>
        <w:shd w:val="clear" w:color="auto" w:fill="F2F2F2"/>
        <w:spacing w:line="360" w:lineRule="auto"/>
        <w:jc w:val="left"/>
        <w:textAlignment w:val="center"/>
      </w:pPr>
      <w:r>
        <w:t>故选</w:t>
      </w:r>
      <w:r>
        <w:t>C</w:t>
      </w:r>
      <w:r>
        <w:t>。</w:t>
      </w:r>
    </w:p>
    <w:p w:rsidR="00D95E23" w:rsidRDefault="009211E8">
      <w:pPr>
        <w:spacing w:line="360" w:lineRule="auto"/>
        <w:jc w:val="left"/>
        <w:textAlignment w:val="center"/>
      </w:pPr>
      <w:r>
        <w:t>13</w:t>
      </w:r>
      <w:r>
        <w:t>．果醋是一种通过发酵水果制成的醋类饮品，它不仅保留了水果的营养价值，还具有独特的风味和保健功能。酿造果醋可在酿造果酒的基础上进行，这样做的原因之一是（</w:t>
      </w:r>
      <w:r>
        <w:rPr>
          <w:rFonts w:eastAsia="Times New Roman"/>
          <w:kern w:val="0"/>
          <w:sz w:val="24"/>
          <w:szCs w:val="24"/>
        </w:rPr>
        <w:t>    </w:t>
      </w:r>
      <w:r>
        <w:t>）</w:t>
      </w:r>
    </w:p>
    <w:p w:rsidR="00D95E23" w:rsidRDefault="009211E8">
      <w:pPr>
        <w:spacing w:line="360" w:lineRule="auto"/>
        <w:ind w:left="380"/>
        <w:jc w:val="left"/>
        <w:textAlignment w:val="center"/>
      </w:pPr>
      <w:r>
        <w:t>A</w:t>
      </w:r>
      <w:r>
        <w:t>．两者所需的微生物相同</w:t>
      </w:r>
    </w:p>
    <w:p w:rsidR="00D95E23" w:rsidRDefault="009211E8">
      <w:pPr>
        <w:spacing w:line="360" w:lineRule="auto"/>
        <w:ind w:left="380"/>
        <w:jc w:val="left"/>
        <w:textAlignment w:val="center"/>
      </w:pPr>
      <w:r>
        <w:t>B</w:t>
      </w:r>
      <w:r>
        <w:t>．两者最适发酵温度相同</w:t>
      </w:r>
    </w:p>
    <w:p w:rsidR="00D95E23" w:rsidRDefault="009211E8">
      <w:pPr>
        <w:spacing w:line="360" w:lineRule="auto"/>
        <w:ind w:left="380"/>
        <w:jc w:val="left"/>
        <w:textAlignment w:val="center"/>
      </w:pPr>
      <w:r>
        <w:t>C</w:t>
      </w:r>
      <w:r>
        <w:t>．果酒能抑制杂菌污染，提高了果醋产出率</w:t>
      </w:r>
    </w:p>
    <w:p w:rsidR="00D95E23" w:rsidRDefault="009211E8">
      <w:pPr>
        <w:spacing w:line="360" w:lineRule="auto"/>
        <w:ind w:left="380"/>
        <w:jc w:val="left"/>
        <w:textAlignment w:val="center"/>
      </w:pPr>
      <w:r>
        <w:t>D</w:t>
      </w:r>
      <w:r>
        <w:t>．果酒发酵后反应条件不变，不用更换装置</w:t>
      </w:r>
    </w:p>
    <w:p w:rsidR="00D95E23" w:rsidRDefault="009211E8">
      <w:pPr>
        <w:shd w:val="clear" w:color="auto" w:fill="F2F2F2"/>
        <w:spacing w:line="360" w:lineRule="auto"/>
        <w:jc w:val="left"/>
        <w:textAlignment w:val="center"/>
      </w:pPr>
      <w:r>
        <w:t>【答案】</w:t>
      </w:r>
      <w:r>
        <w:t>C</w:t>
      </w:r>
    </w:p>
    <w:p w:rsidR="00D95E23" w:rsidRDefault="009211E8">
      <w:pPr>
        <w:shd w:val="clear" w:color="auto" w:fill="F2F2F2"/>
        <w:spacing w:line="360" w:lineRule="auto"/>
        <w:jc w:val="left"/>
        <w:textAlignment w:val="center"/>
      </w:pPr>
      <w:r>
        <w:t>【分析】</w:t>
      </w:r>
      <w:r>
        <w:t>1</w:t>
      </w:r>
      <w:r>
        <w:t>、果酒的制作离不开酵母菌，酵母菌是兼性厌氧微生物，在有氧条件下，酵母菌进行有氧呼吸，大量繁殖，把糖分解成二氧化碳和水；在无氧条件下，酵母菌能进行酒精发酵。故果酒的制作原理是酵母菌无氧呼吸产生酒精。</w:t>
      </w:r>
    </w:p>
    <w:p w:rsidR="00D95E23" w:rsidRDefault="009211E8">
      <w:pPr>
        <w:shd w:val="clear" w:color="auto" w:fill="F2F2F2"/>
        <w:spacing w:line="360" w:lineRule="auto"/>
        <w:jc w:val="left"/>
        <w:textAlignment w:val="center"/>
      </w:pPr>
      <w:r>
        <w:t>2</w:t>
      </w:r>
      <w:r>
        <w:t>、果醋制作中起到主要作用的微生物是醋酸菌，醋酸菌是一种好氧细菌，只有当氧气充足时，才能进行旺盛的生理活动，其代谢类型属于异养需氧型。当氧气、糖源都充足时，醋酸菌将葡萄汁中的糖分解为醋酸；当缺少糖源时，醋酸菌将乙醇变为乙醛，再将乙醛变为醋酸。醋酸菌的最适生长温度为</w:t>
      </w:r>
      <w:r>
        <w:t>30</w:t>
      </w:r>
      <w:r>
        <w:t>～</w:t>
      </w:r>
      <w:r>
        <w:t>35℃</w:t>
      </w:r>
      <w:r>
        <w:t>。</w:t>
      </w:r>
    </w:p>
    <w:p w:rsidR="00D95E23" w:rsidRDefault="009211E8">
      <w:pPr>
        <w:shd w:val="clear" w:color="auto" w:fill="F2F2F2"/>
        <w:spacing w:line="360" w:lineRule="auto"/>
        <w:jc w:val="left"/>
        <w:textAlignment w:val="center"/>
      </w:pPr>
      <w:r>
        <w:t>【详解】</w:t>
      </w:r>
      <w:r>
        <w:t>A</w:t>
      </w:r>
      <w:r>
        <w:t>、果酒发酵所需的菌种是酵母菌，果醋发酵所需的菌种是醋酸菌，</w:t>
      </w:r>
      <w:r>
        <w:t>A</w:t>
      </w:r>
      <w:r>
        <w:t>错误；</w:t>
      </w:r>
    </w:p>
    <w:p w:rsidR="00D95E23" w:rsidRDefault="009211E8">
      <w:pPr>
        <w:shd w:val="clear" w:color="auto" w:fill="F2F2F2"/>
        <w:spacing w:line="360" w:lineRule="auto"/>
        <w:jc w:val="left"/>
        <w:textAlignment w:val="center"/>
      </w:pPr>
      <w:r>
        <w:t>B</w:t>
      </w:r>
      <w:r>
        <w:t>、果酒发酵所需温度是</w:t>
      </w:r>
      <w:r>
        <w:t>18</w:t>
      </w:r>
      <w:r>
        <w:t>～</w:t>
      </w:r>
      <w:r>
        <w:t>30℃</w:t>
      </w:r>
      <w:r>
        <w:t>，果醋发酵所需温度为</w:t>
      </w:r>
      <w:r>
        <w:t>30</w:t>
      </w:r>
      <w:r>
        <w:t>～</w:t>
      </w:r>
      <w:r>
        <w:t>35℃</w:t>
      </w:r>
      <w:r>
        <w:t>，</w:t>
      </w:r>
      <w:r>
        <w:t>B</w:t>
      </w:r>
      <w:r>
        <w:t>错误；</w:t>
      </w:r>
    </w:p>
    <w:p w:rsidR="00D95E23" w:rsidRDefault="009211E8">
      <w:pPr>
        <w:shd w:val="clear" w:color="auto" w:fill="F2F2F2"/>
        <w:spacing w:line="360" w:lineRule="auto"/>
        <w:jc w:val="left"/>
        <w:textAlignment w:val="center"/>
      </w:pPr>
      <w:r>
        <w:t>C</w:t>
      </w:r>
      <w:r>
        <w:t>、</w:t>
      </w:r>
      <w:r>
        <w:t>果酒发酵时酸性和无氧的条件能抑制杂菌污染，提高了果醋产出率，</w:t>
      </w:r>
      <w:r>
        <w:t>C</w:t>
      </w:r>
      <w:r>
        <w:t>正确；</w:t>
      </w:r>
    </w:p>
    <w:p w:rsidR="00D95E23" w:rsidRDefault="009211E8">
      <w:pPr>
        <w:shd w:val="clear" w:color="auto" w:fill="F2F2F2"/>
        <w:spacing w:line="360" w:lineRule="auto"/>
        <w:jc w:val="left"/>
        <w:textAlignment w:val="center"/>
      </w:pPr>
      <w:r>
        <w:t>D</w:t>
      </w:r>
      <w:r>
        <w:t>、</w:t>
      </w:r>
      <w:r>
        <w:t>果酒发酵后需要改变温度和通入无菌氧气，以进行果醋发酵，</w:t>
      </w:r>
      <w:r>
        <w:t>D</w:t>
      </w:r>
      <w:r>
        <w:t>错误。</w:t>
      </w:r>
    </w:p>
    <w:p w:rsidR="00D95E23" w:rsidRDefault="009211E8">
      <w:pPr>
        <w:shd w:val="clear" w:color="auto" w:fill="F2F2F2"/>
        <w:spacing w:line="360" w:lineRule="auto"/>
        <w:jc w:val="left"/>
        <w:textAlignment w:val="center"/>
      </w:pPr>
      <w:r>
        <w:t>故选</w:t>
      </w:r>
      <w:r>
        <w:t>C</w:t>
      </w:r>
      <w:r>
        <w:t>。</w:t>
      </w:r>
    </w:p>
    <w:p w:rsidR="00D95E23" w:rsidRDefault="009211E8">
      <w:pPr>
        <w:spacing w:line="360" w:lineRule="auto"/>
        <w:jc w:val="left"/>
        <w:textAlignment w:val="center"/>
      </w:pPr>
      <w:r>
        <w:t>14</w:t>
      </w:r>
      <w:r>
        <w:t>．多发性骨髓瘤细胞高表达</w:t>
      </w:r>
      <w:r>
        <w:t>CD38</w:t>
      </w:r>
      <w:r>
        <w:t>，科研人员制备了</w:t>
      </w:r>
      <w:r>
        <w:t>CD38</w:t>
      </w:r>
      <w:r>
        <w:t>单克隆抗体来治疗多发性骨髓瘤，但该药物会和人的红细胞结合导致红细胞破裂。某科研小组开发出一种新型的</w:t>
      </w:r>
      <w:r>
        <w:t>CD38</w:t>
      </w:r>
      <w:r>
        <w:t>单克隆抗体（</w:t>
      </w:r>
      <w:r>
        <w:t>FTL004</w:t>
      </w:r>
      <w:r>
        <w:t>），</w:t>
      </w:r>
      <w:r>
        <w:t>FTL004</w:t>
      </w:r>
      <w:r>
        <w:t>不与人的红细胞结合，且能更准确地识别和促进骨髓瘤细胞凋亡。下列说法错误的是（</w:t>
      </w:r>
      <w:r>
        <w:rPr>
          <w:rFonts w:eastAsia="Times New Roman"/>
          <w:kern w:val="0"/>
          <w:sz w:val="24"/>
          <w:szCs w:val="24"/>
        </w:rPr>
        <w:t>    </w:t>
      </w:r>
      <w:r>
        <w:t>）</w:t>
      </w:r>
    </w:p>
    <w:p w:rsidR="00D95E23" w:rsidRDefault="009211E8">
      <w:pPr>
        <w:spacing w:line="360" w:lineRule="auto"/>
        <w:ind w:left="380"/>
        <w:jc w:val="left"/>
        <w:textAlignment w:val="center"/>
      </w:pPr>
      <w:r>
        <w:t>A</w:t>
      </w:r>
      <w:r>
        <w:t>．制备</w:t>
      </w:r>
      <w:r>
        <w:t>CD38</w:t>
      </w:r>
      <w:r>
        <w:t>单克隆抗体常用的技术有动物细胞培养和动物细胞融合</w:t>
      </w:r>
    </w:p>
    <w:p w:rsidR="00D95E23" w:rsidRDefault="009211E8">
      <w:pPr>
        <w:spacing w:line="360" w:lineRule="auto"/>
        <w:ind w:left="380"/>
        <w:jc w:val="left"/>
        <w:textAlignment w:val="center"/>
      </w:pPr>
      <w:r>
        <w:t>B</w:t>
      </w:r>
      <w:r>
        <w:t>．若利用小鼠来制备</w:t>
      </w:r>
      <w:r>
        <w:t>CD38</w:t>
      </w:r>
      <w:r>
        <w:t>单克隆抗体，则需要给小鼠注射</w:t>
      </w:r>
      <w:r>
        <w:t>CD38</w:t>
      </w:r>
    </w:p>
    <w:p w:rsidR="00D95E23" w:rsidRDefault="009211E8">
      <w:pPr>
        <w:spacing w:line="360" w:lineRule="auto"/>
        <w:ind w:left="380"/>
        <w:jc w:val="left"/>
        <w:textAlignment w:val="center"/>
      </w:pPr>
      <w:r>
        <w:t>C</w:t>
      </w:r>
      <w:r>
        <w:t>．</w:t>
      </w:r>
      <w:r>
        <w:t>FTL004</w:t>
      </w:r>
      <w:r>
        <w:t>与原</w:t>
      </w:r>
      <w:r>
        <w:t>CD38</w:t>
      </w:r>
      <w:r>
        <w:t>单克隆抗体相比特异性较弱</w:t>
      </w:r>
    </w:p>
    <w:p w:rsidR="00D95E23" w:rsidRDefault="009211E8">
      <w:pPr>
        <w:spacing w:line="360" w:lineRule="auto"/>
        <w:ind w:left="380"/>
        <w:jc w:val="left"/>
        <w:textAlignment w:val="center"/>
      </w:pPr>
      <w:r>
        <w:t>D</w:t>
      </w:r>
      <w:r>
        <w:t>．</w:t>
      </w:r>
      <w:r>
        <w:t>FTL004</w:t>
      </w:r>
      <w:r>
        <w:t>与原</w:t>
      </w:r>
      <w:r>
        <w:t>CD38</w:t>
      </w:r>
      <w:r>
        <w:t>单克隆抗体相比疗效更显著</w:t>
      </w:r>
    </w:p>
    <w:p w:rsidR="00D95E23" w:rsidRDefault="009211E8">
      <w:pPr>
        <w:shd w:val="clear" w:color="auto" w:fill="F2F2F2"/>
        <w:spacing w:line="360" w:lineRule="auto"/>
        <w:jc w:val="left"/>
        <w:textAlignment w:val="center"/>
      </w:pPr>
      <w:r>
        <w:t>【答案】</w:t>
      </w:r>
      <w:r>
        <w:t>C</w:t>
      </w:r>
    </w:p>
    <w:p w:rsidR="00D95E23" w:rsidRDefault="009211E8">
      <w:pPr>
        <w:shd w:val="clear" w:color="auto" w:fill="F2F2F2"/>
        <w:spacing w:line="360" w:lineRule="auto"/>
        <w:jc w:val="left"/>
        <w:textAlignment w:val="center"/>
      </w:pPr>
      <w:r>
        <w:t>【分析】单克隆抗体制备流程：先给小鼠注射特定抗原使之发生免疫反应，之后从小鼠脾脏中获取已经免疫的</w:t>
      </w:r>
      <w:r>
        <w:t>B</w:t>
      </w:r>
      <w:r>
        <w:t>淋巴细胞；诱导</w:t>
      </w:r>
      <w:r>
        <w:t>B</w:t>
      </w:r>
      <w:r>
        <w:t>细胞和骨髓瘤细胞融合，利用选择培养基筛选出杂交瘤细胞；进行抗体检测，筛选出能产生特定抗体的杂交瘤细胞；进行克隆化培养，即用培养基培养和注入小鼠腹腔中培养；最后从培养液或小鼠腹水中获取单克隆抗体。</w:t>
      </w:r>
    </w:p>
    <w:p w:rsidR="00D95E23" w:rsidRDefault="009211E8">
      <w:pPr>
        <w:shd w:val="clear" w:color="auto" w:fill="F2F2F2"/>
        <w:spacing w:line="360" w:lineRule="auto"/>
        <w:jc w:val="left"/>
        <w:textAlignment w:val="center"/>
      </w:pPr>
      <w:r>
        <w:t>【详解】</w:t>
      </w:r>
      <w:r>
        <w:t>A</w:t>
      </w:r>
      <w:r>
        <w:t>、制备</w:t>
      </w:r>
      <w:r>
        <w:t>CD38</w:t>
      </w:r>
      <w:r>
        <w:t>单克隆抗体常用的技术有动物细胞培养和动物细胞融合，其中动物细胞培养是动物细胞工程的基本技术，</w:t>
      </w:r>
      <w:r>
        <w:t>A</w:t>
      </w:r>
      <w:r>
        <w:t>正确；</w:t>
      </w:r>
    </w:p>
    <w:p w:rsidR="00D95E23" w:rsidRDefault="009211E8">
      <w:pPr>
        <w:shd w:val="clear" w:color="auto" w:fill="F2F2F2"/>
        <w:spacing w:line="360" w:lineRule="auto"/>
        <w:jc w:val="left"/>
        <w:textAlignment w:val="center"/>
      </w:pPr>
      <w:r>
        <w:t>B</w:t>
      </w:r>
      <w:r>
        <w:t>、若利用小鼠来制备</w:t>
      </w:r>
      <w:r>
        <w:t>CD38</w:t>
      </w:r>
      <w:r>
        <w:t>单克隆抗体，则需要给小鼠注射</w:t>
      </w:r>
      <w:r>
        <w:t>CD38</w:t>
      </w:r>
      <w:r>
        <w:t>，其目的是获得能产生相应的</w:t>
      </w:r>
      <w:r>
        <w:t>B</w:t>
      </w:r>
      <w:r>
        <w:t>淋巴细胞，</w:t>
      </w:r>
      <w:r>
        <w:t>B</w:t>
      </w:r>
      <w:r>
        <w:t>正确；</w:t>
      </w:r>
    </w:p>
    <w:p w:rsidR="00D95E23" w:rsidRDefault="009211E8">
      <w:pPr>
        <w:shd w:val="clear" w:color="auto" w:fill="F2F2F2"/>
        <w:spacing w:line="360" w:lineRule="auto"/>
        <w:jc w:val="left"/>
        <w:textAlignment w:val="center"/>
      </w:pPr>
      <w:r>
        <w:t>C</w:t>
      </w:r>
      <w:r>
        <w:t>、</w:t>
      </w:r>
      <w:r>
        <w:t>FTL004</w:t>
      </w:r>
      <w:r>
        <w:t>与原</w:t>
      </w:r>
      <w:r>
        <w:t>CD38</w:t>
      </w:r>
      <w:r>
        <w:t>单克隆抗体相比特异性更强，因为题中显示，该单克隆抗体不与红细胞结合，</w:t>
      </w:r>
      <w:r>
        <w:t>C</w:t>
      </w:r>
      <w:r>
        <w:t>错误；</w:t>
      </w:r>
    </w:p>
    <w:p w:rsidR="00D95E23" w:rsidRDefault="009211E8">
      <w:pPr>
        <w:shd w:val="clear" w:color="auto" w:fill="F2F2F2"/>
        <w:spacing w:line="360" w:lineRule="auto"/>
        <w:jc w:val="left"/>
        <w:textAlignment w:val="center"/>
      </w:pPr>
      <w:r>
        <w:t>D</w:t>
      </w:r>
      <w:r>
        <w:t>、</w:t>
      </w:r>
      <w:r>
        <w:t>FTL004</w:t>
      </w:r>
      <w:r>
        <w:t>与原</w:t>
      </w:r>
      <w:r>
        <w:t>CD38</w:t>
      </w:r>
      <w:r>
        <w:t>单克隆抗体相比疗效更显著，因为该抗体避免了原来的单抗引起的红细胞破裂，</w:t>
      </w:r>
      <w:r>
        <w:t>D</w:t>
      </w:r>
      <w:r>
        <w:t>正确。</w:t>
      </w:r>
    </w:p>
    <w:p w:rsidR="00D95E23" w:rsidRDefault="009211E8">
      <w:pPr>
        <w:shd w:val="clear" w:color="auto" w:fill="F2F2F2"/>
        <w:spacing w:line="360" w:lineRule="auto"/>
        <w:jc w:val="left"/>
        <w:textAlignment w:val="center"/>
      </w:pPr>
      <w:r>
        <w:t>故选</w:t>
      </w:r>
      <w:r>
        <w:t>C</w:t>
      </w:r>
      <w:r>
        <w:t>。</w:t>
      </w:r>
    </w:p>
    <w:p w:rsidR="00D95E23" w:rsidRDefault="009211E8">
      <w:pPr>
        <w:spacing w:line="360" w:lineRule="auto"/>
        <w:jc w:val="left"/>
        <w:textAlignment w:val="center"/>
      </w:pPr>
      <w:r>
        <w:t>15</w:t>
      </w:r>
      <w:r>
        <w:t>．将荧光蛋白基因与目的基因连接后导入植物体细胞中、其表达产物既具有荧光蛋白的特性，又保持了目的基因表达产物的活性，因此可以通过检测荧光强度来检测目的基因的表达水平。下列有关该技术的说法、错误的是（</w:t>
      </w:r>
      <w:r>
        <w:rPr>
          <w:rFonts w:eastAsia="Times New Roman"/>
          <w:kern w:val="0"/>
          <w:sz w:val="24"/>
          <w:szCs w:val="24"/>
        </w:rPr>
        <w:t>    </w:t>
      </w:r>
      <w:r>
        <w:t>）</w:t>
      </w:r>
    </w:p>
    <w:p w:rsidR="00D95E23" w:rsidRDefault="009211E8">
      <w:pPr>
        <w:spacing w:line="360" w:lineRule="auto"/>
        <w:ind w:left="380"/>
        <w:jc w:val="left"/>
        <w:textAlignment w:val="center"/>
      </w:pPr>
      <w:r>
        <w:t>A</w:t>
      </w:r>
      <w:r>
        <w:t>．可使用同种限制酶切割荧光蛋白基因和目的基因以便连接</w:t>
      </w:r>
    </w:p>
    <w:p w:rsidR="00D95E23" w:rsidRDefault="009211E8">
      <w:pPr>
        <w:spacing w:line="360" w:lineRule="auto"/>
        <w:ind w:left="380"/>
        <w:jc w:val="left"/>
        <w:textAlignment w:val="center"/>
      </w:pPr>
      <w:r>
        <w:t>B</w:t>
      </w:r>
      <w:r>
        <w:t>．需要将荧光蛋白基因和目的基因分别连接在不同的启动子后面</w:t>
      </w:r>
    </w:p>
    <w:p w:rsidR="00D95E23" w:rsidRDefault="009211E8">
      <w:pPr>
        <w:spacing w:line="360" w:lineRule="auto"/>
        <w:ind w:left="380"/>
        <w:jc w:val="left"/>
        <w:textAlignment w:val="center"/>
      </w:pPr>
      <w:r>
        <w:t>C</w:t>
      </w:r>
      <w:r>
        <w:t>．荧光强度高的细胞，目的基因的表达水平一般也高</w:t>
      </w:r>
    </w:p>
    <w:p w:rsidR="00D95E23" w:rsidRDefault="009211E8">
      <w:pPr>
        <w:spacing w:line="360" w:lineRule="auto"/>
        <w:ind w:left="380"/>
        <w:jc w:val="left"/>
        <w:textAlignment w:val="center"/>
      </w:pPr>
      <w:r>
        <w:t>D</w:t>
      </w:r>
      <w:r>
        <w:t>．荧光蛋白还可用于检测目的基因表达产物的转移和分布情况</w:t>
      </w:r>
    </w:p>
    <w:p w:rsidR="00D95E23" w:rsidRDefault="009211E8">
      <w:pPr>
        <w:shd w:val="clear" w:color="auto" w:fill="F2F2F2"/>
        <w:spacing w:line="360" w:lineRule="auto"/>
        <w:jc w:val="left"/>
        <w:textAlignment w:val="center"/>
      </w:pPr>
      <w:r>
        <w:t>【答案】</w:t>
      </w:r>
      <w:r>
        <w:t>B</w:t>
      </w:r>
    </w:p>
    <w:p w:rsidR="00D95E23" w:rsidRDefault="009211E8">
      <w:pPr>
        <w:shd w:val="clear" w:color="auto" w:fill="F2F2F2"/>
        <w:spacing w:line="360" w:lineRule="auto"/>
        <w:jc w:val="left"/>
        <w:textAlignment w:val="center"/>
      </w:pPr>
      <w:r>
        <w:t>【分析】基因工程的操作步骤包括目的基因的获取、构建基因表达载体、把目的基因导入受体细胞、目的基因的检测和鉴定。</w:t>
      </w:r>
    </w:p>
    <w:p w:rsidR="00D95E23" w:rsidRDefault="009211E8">
      <w:pPr>
        <w:shd w:val="clear" w:color="auto" w:fill="F2F2F2"/>
        <w:spacing w:line="360" w:lineRule="auto"/>
        <w:jc w:val="left"/>
        <w:textAlignment w:val="center"/>
      </w:pPr>
      <w:r>
        <w:t>【详解】</w:t>
      </w:r>
      <w:r>
        <w:t>A</w:t>
      </w:r>
      <w:r>
        <w:t>、可使用同种限制酶切割荧光蛋白基因和目的基因，可以形成相同的末端，以便连接，</w:t>
      </w:r>
      <w:r>
        <w:t>A</w:t>
      </w:r>
      <w:r>
        <w:t>正确；</w:t>
      </w:r>
    </w:p>
    <w:p w:rsidR="00D95E23" w:rsidRDefault="009211E8">
      <w:pPr>
        <w:shd w:val="clear" w:color="auto" w:fill="F2F2F2"/>
        <w:spacing w:line="360" w:lineRule="auto"/>
        <w:jc w:val="left"/>
        <w:textAlignment w:val="center"/>
      </w:pPr>
      <w:r>
        <w:t>B</w:t>
      </w:r>
      <w:r>
        <w:t>、需要将荧光蛋白基因和目的基因连接在相同的启动子后面，</w:t>
      </w:r>
      <w:r>
        <w:t>B</w:t>
      </w:r>
      <w:r>
        <w:t>错误；</w:t>
      </w:r>
    </w:p>
    <w:p w:rsidR="00D95E23" w:rsidRDefault="009211E8">
      <w:pPr>
        <w:shd w:val="clear" w:color="auto" w:fill="F2F2F2"/>
        <w:spacing w:line="360" w:lineRule="auto"/>
        <w:jc w:val="left"/>
        <w:textAlignment w:val="center"/>
      </w:pPr>
      <w:r>
        <w:t>C</w:t>
      </w:r>
      <w:r>
        <w:t>、荧光蛋白基因进入受体细胞后会表达出荧光蛋白，荧光强度高的细胞，目的基因的表达水平一般也高，</w:t>
      </w:r>
      <w:r>
        <w:t>C</w:t>
      </w:r>
      <w:r>
        <w:t>正确；</w:t>
      </w:r>
    </w:p>
    <w:p w:rsidR="00D95E23" w:rsidRDefault="009211E8">
      <w:pPr>
        <w:shd w:val="clear" w:color="auto" w:fill="F2F2F2"/>
        <w:spacing w:line="360" w:lineRule="auto"/>
        <w:jc w:val="left"/>
        <w:textAlignment w:val="center"/>
      </w:pPr>
      <w:r>
        <w:t>D</w:t>
      </w:r>
      <w:r>
        <w:t>、荧光蛋白基因与目的基因连接后导入植物体细胞中，其表达产物具有荧光蛋白的特性，可以通过检测荧光强度来检测目的基因表达产物的转移和分布情况，</w:t>
      </w:r>
      <w:r>
        <w:t>D</w:t>
      </w:r>
      <w:r>
        <w:t>正确。</w:t>
      </w:r>
    </w:p>
    <w:p w:rsidR="00D95E23" w:rsidRDefault="009211E8">
      <w:pPr>
        <w:shd w:val="clear" w:color="auto" w:fill="F2F2F2"/>
        <w:spacing w:line="360" w:lineRule="auto"/>
        <w:jc w:val="left"/>
        <w:textAlignment w:val="center"/>
      </w:pPr>
      <w:r>
        <w:t>故选</w:t>
      </w:r>
      <w:r>
        <w:t>B</w:t>
      </w:r>
      <w:r>
        <w:t>。</w:t>
      </w:r>
    </w:p>
    <w:p w:rsidR="00D95E23" w:rsidRDefault="00D95E23">
      <w:pPr>
        <w:jc w:val="center"/>
        <w:textAlignment w:val="center"/>
        <w:rPr>
          <w:rFonts w:ascii="黑体" w:eastAsia="黑体" w:hAnsi="黑体" w:cs="黑体"/>
          <w:b/>
          <w:sz w:val="30"/>
        </w:rPr>
      </w:pPr>
    </w:p>
    <w:p w:rsidR="00D95E23" w:rsidRDefault="009211E8">
      <w:pPr>
        <w:jc w:val="left"/>
        <w:textAlignment w:val="center"/>
        <w:rPr>
          <w:rFonts w:ascii="宋体" w:hAnsi="宋体" w:cs="宋体"/>
          <w:b/>
        </w:rPr>
      </w:pPr>
      <w:r>
        <w:rPr>
          <w:rFonts w:ascii="宋体" w:hAnsi="宋体" w:cs="宋体"/>
          <w:b/>
        </w:rPr>
        <w:t>二、多选题</w:t>
      </w:r>
    </w:p>
    <w:p w:rsidR="00D95E23" w:rsidRDefault="009211E8">
      <w:pPr>
        <w:spacing w:line="360" w:lineRule="auto"/>
        <w:jc w:val="left"/>
        <w:textAlignment w:val="center"/>
      </w:pPr>
      <w:r>
        <w:t>16</w:t>
      </w:r>
      <w:r>
        <w:t>．篮球运动是一项集观赏性与竞技性于一体的体育运动，进行篮球比赛时需要神经系统与各器官进行协调配合。下列有关说法正确的是（</w:t>
      </w:r>
      <w:r>
        <w:rPr>
          <w:rFonts w:eastAsia="Times New Roman"/>
          <w:kern w:val="0"/>
          <w:sz w:val="24"/>
          <w:szCs w:val="24"/>
        </w:rPr>
        <w:t>    </w:t>
      </w:r>
      <w:r>
        <w:t>）</w:t>
      </w:r>
    </w:p>
    <w:p w:rsidR="00D95E23" w:rsidRDefault="009211E8">
      <w:pPr>
        <w:spacing w:line="360" w:lineRule="auto"/>
        <w:ind w:left="380"/>
        <w:jc w:val="left"/>
        <w:textAlignment w:val="center"/>
      </w:pPr>
      <w:r>
        <w:t>A</w:t>
      </w:r>
      <w:r>
        <w:t>．运球时躯体的平衡与协调需要大脑皮层和小脑等共同参与</w:t>
      </w:r>
    </w:p>
    <w:p w:rsidR="00D95E23" w:rsidRDefault="009211E8">
      <w:pPr>
        <w:spacing w:line="360" w:lineRule="auto"/>
        <w:ind w:left="380"/>
        <w:jc w:val="left"/>
        <w:textAlignment w:val="center"/>
      </w:pPr>
      <w:r>
        <w:t>B</w:t>
      </w:r>
      <w:r>
        <w:t>．队员之间通过眼神或手势进行交流时需要大脑皮层言语区参与</w:t>
      </w:r>
    </w:p>
    <w:p w:rsidR="00D95E23" w:rsidRDefault="009211E8">
      <w:pPr>
        <w:spacing w:line="360" w:lineRule="auto"/>
        <w:ind w:left="380"/>
        <w:jc w:val="left"/>
        <w:textAlignment w:val="center"/>
      </w:pPr>
      <w:r>
        <w:t>C</w:t>
      </w:r>
      <w:r>
        <w:t>．球过头顶时，队员跃起接球属于非条件反射</w:t>
      </w:r>
    </w:p>
    <w:p w:rsidR="00D95E23" w:rsidRDefault="009211E8">
      <w:pPr>
        <w:spacing w:line="360" w:lineRule="auto"/>
        <w:ind w:left="380"/>
        <w:jc w:val="left"/>
        <w:textAlignment w:val="center"/>
      </w:pPr>
      <w:r>
        <w:t>D</w:t>
      </w:r>
      <w:r>
        <w:t>．比赛过程中交感神经兴奋，支气管收缩，呼吸加快</w:t>
      </w:r>
    </w:p>
    <w:p w:rsidR="00D95E23" w:rsidRDefault="009211E8">
      <w:pPr>
        <w:shd w:val="clear" w:color="auto" w:fill="F2F2F2"/>
        <w:spacing w:line="360" w:lineRule="auto"/>
        <w:jc w:val="left"/>
        <w:textAlignment w:val="center"/>
      </w:pPr>
      <w:r>
        <w:t>【答案】</w:t>
      </w:r>
      <w:r>
        <w:t>AB</w:t>
      </w:r>
    </w:p>
    <w:p w:rsidR="00D95E23" w:rsidRDefault="009211E8">
      <w:pPr>
        <w:shd w:val="clear" w:color="auto" w:fill="F2F2F2"/>
        <w:spacing w:line="360" w:lineRule="auto"/>
        <w:jc w:val="left"/>
        <w:textAlignment w:val="center"/>
      </w:pPr>
      <w:r>
        <w:t>【分析】</w:t>
      </w:r>
      <w:r>
        <w:t>1</w:t>
      </w:r>
      <w:r>
        <w:t>、人体中枢神经系统中各级中枢神经的功能如下：</w:t>
      </w:r>
      <w:r>
        <w:t>①</w:t>
      </w:r>
      <w:r>
        <w:t>大脑：大脑皮层是调节机体活动的最高级中枢，是高级神经活动的结构基础，具有语言、听觉、视觉、运动等高级中枢。</w:t>
      </w:r>
      <w:r>
        <w:t>②</w:t>
      </w:r>
      <w:r>
        <w:t>小脑：能够协调运动，维持身体平衡。</w:t>
      </w:r>
      <w:r>
        <w:t>③</w:t>
      </w:r>
      <w:r>
        <w:t>脊髓：是脑与躯干、内脏之间的联系通路，它是调节运动的低级中枢。</w:t>
      </w:r>
    </w:p>
    <w:p w:rsidR="00D95E23" w:rsidRDefault="009211E8">
      <w:pPr>
        <w:shd w:val="clear" w:color="auto" w:fill="F2F2F2"/>
        <w:spacing w:line="360" w:lineRule="auto"/>
        <w:jc w:val="left"/>
        <w:textAlignment w:val="center"/>
      </w:pPr>
      <w:r>
        <w:t>2</w:t>
      </w:r>
      <w:r>
        <w:t>、人体的外周神经系统包括与脑相连的脑神经和与脊髓相连的脊神经，它们都含有传入神经（感觉神经）和传出神经（运动神经）。</w:t>
      </w:r>
    </w:p>
    <w:p w:rsidR="00D95E23" w:rsidRDefault="009211E8">
      <w:pPr>
        <w:shd w:val="clear" w:color="auto" w:fill="F2F2F2"/>
        <w:spacing w:line="360" w:lineRule="auto"/>
        <w:jc w:val="left"/>
        <w:textAlignment w:val="center"/>
      </w:pPr>
      <w:r>
        <w:t>【详解】</w:t>
      </w:r>
      <w:r>
        <w:t>A</w:t>
      </w:r>
      <w:r>
        <w:t>、运球时躯体的平衡与协调需要大脑皮层和小脑等共同参与，同时也需要机体多个器官的配合，</w:t>
      </w:r>
      <w:r>
        <w:t>A</w:t>
      </w:r>
      <w:r>
        <w:t>正确；</w:t>
      </w:r>
    </w:p>
    <w:p w:rsidR="00D95E23" w:rsidRDefault="009211E8">
      <w:pPr>
        <w:shd w:val="clear" w:color="auto" w:fill="F2F2F2"/>
        <w:spacing w:line="360" w:lineRule="auto"/>
        <w:jc w:val="left"/>
        <w:textAlignment w:val="center"/>
      </w:pPr>
      <w:r>
        <w:t>B</w:t>
      </w:r>
      <w:r>
        <w:t>、队员之间通过眼神或手势进行交流时需要大脑皮层言语区参与，也需要视觉中枢等多个中枢的参与，</w:t>
      </w:r>
      <w:r>
        <w:t>B</w:t>
      </w:r>
      <w:r>
        <w:t>正确；</w:t>
      </w:r>
    </w:p>
    <w:p w:rsidR="00D95E23" w:rsidRDefault="009211E8">
      <w:pPr>
        <w:shd w:val="clear" w:color="auto" w:fill="F2F2F2"/>
        <w:spacing w:line="360" w:lineRule="auto"/>
        <w:jc w:val="left"/>
        <w:textAlignment w:val="center"/>
      </w:pPr>
      <w:r>
        <w:t>C</w:t>
      </w:r>
      <w:r>
        <w:t>、球过头顶时，队员跃起接球属于条件反射，是长期训练的结果，</w:t>
      </w:r>
      <w:r>
        <w:t>C</w:t>
      </w:r>
      <w:r>
        <w:t>错误；</w:t>
      </w:r>
    </w:p>
    <w:p w:rsidR="00D95E23" w:rsidRDefault="009211E8">
      <w:pPr>
        <w:shd w:val="clear" w:color="auto" w:fill="F2F2F2"/>
        <w:spacing w:line="360" w:lineRule="auto"/>
        <w:jc w:val="left"/>
        <w:textAlignment w:val="center"/>
      </w:pPr>
      <w:r>
        <w:t>D</w:t>
      </w:r>
      <w:r>
        <w:t>、打篮球时，人体处于兴奋状态，此时交感神经兴奋，心跳加快，支气管扩张，</w:t>
      </w:r>
      <w:r>
        <w:t>D</w:t>
      </w:r>
      <w:r>
        <w:t>错误。</w:t>
      </w:r>
    </w:p>
    <w:p w:rsidR="00D95E23" w:rsidRDefault="009211E8">
      <w:pPr>
        <w:shd w:val="clear" w:color="auto" w:fill="F2F2F2"/>
        <w:spacing w:line="360" w:lineRule="auto"/>
        <w:jc w:val="left"/>
        <w:textAlignment w:val="center"/>
      </w:pPr>
      <w:r>
        <w:t>故选</w:t>
      </w:r>
      <w:r>
        <w:t>AB</w:t>
      </w:r>
      <w:r>
        <w:t>。</w:t>
      </w:r>
    </w:p>
    <w:p w:rsidR="00D95E23" w:rsidRDefault="009211E8">
      <w:pPr>
        <w:spacing w:line="360" w:lineRule="auto"/>
        <w:jc w:val="left"/>
        <w:textAlignment w:val="center"/>
      </w:pPr>
      <w:r>
        <w:t>17</w:t>
      </w:r>
      <w:r>
        <w:t>．某小型湖泊生态系统中的能量流动情况如图所示，该生态系统中的初级消费者以生产者和来自陆地的植物残体为食。下列说法错误的是（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5172075" cy="1581150"/>
            <wp:effectExtent l="0" t="0" r="0" b="0"/>
            <wp:docPr id="100009" name="图片 100009" descr="@@@2d17bd02-5df0-427d-b6bd-69a9323d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5172075" cy="1581150"/>
                    </a:xfrm>
                    <a:prstGeom prst="rect">
                      <a:avLst/>
                    </a:prstGeom>
                  </pic:spPr>
                </pic:pic>
              </a:graphicData>
            </a:graphic>
          </wp:inline>
        </w:drawing>
      </w:r>
    </w:p>
    <w:p w:rsidR="00D95E23" w:rsidRDefault="009211E8">
      <w:pPr>
        <w:spacing w:line="360" w:lineRule="auto"/>
        <w:ind w:left="380"/>
        <w:jc w:val="left"/>
        <w:textAlignment w:val="center"/>
      </w:pPr>
      <w:r>
        <w:t>A</w:t>
      </w:r>
      <w:r>
        <w:t>．图中</w:t>
      </w:r>
      <w:r>
        <w:t>“?”</w:t>
      </w:r>
      <w:r>
        <w:t>的能量为</w:t>
      </w:r>
      <w:r>
        <w:t>13.5×10</w:t>
      </w:r>
      <w:r>
        <w:rPr>
          <w:vertAlign w:val="superscript"/>
        </w:rPr>
        <w:t>5</w:t>
      </w:r>
      <w:r>
        <w:t>J·m</w:t>
      </w:r>
      <w:r>
        <w:rPr>
          <w:vertAlign w:val="superscript"/>
        </w:rPr>
        <w:t>-2</w:t>
      </w:r>
      <w:r>
        <w:t>·a</w:t>
      </w:r>
      <w:r>
        <w:rPr>
          <w:vertAlign w:val="superscript"/>
        </w:rPr>
        <w:t>-1</w:t>
      </w:r>
    </w:p>
    <w:p w:rsidR="00D95E23" w:rsidRDefault="009211E8">
      <w:pPr>
        <w:spacing w:line="360" w:lineRule="auto"/>
        <w:ind w:left="380"/>
        <w:jc w:val="left"/>
        <w:textAlignment w:val="center"/>
      </w:pPr>
      <w:r>
        <w:t>B</w:t>
      </w:r>
      <w:r>
        <w:t>．图中</w:t>
      </w:r>
      <w:r>
        <w:t>x</w:t>
      </w:r>
      <w:r>
        <w:t>表示初级消费者流入下一营养级的能量</w:t>
      </w:r>
    </w:p>
    <w:p w:rsidR="00D95E23" w:rsidRDefault="009211E8">
      <w:pPr>
        <w:spacing w:line="360" w:lineRule="auto"/>
        <w:ind w:left="380"/>
        <w:jc w:val="left"/>
        <w:textAlignment w:val="center"/>
      </w:pPr>
      <w:r>
        <w:t>C</w:t>
      </w:r>
      <w:r>
        <w:t>．该生态系统的生产者与初级消费者的能量传递效率为</w:t>
      </w:r>
      <w:r>
        <w:t>15%</w:t>
      </w:r>
    </w:p>
    <w:p w:rsidR="00D95E23" w:rsidRDefault="009211E8">
      <w:pPr>
        <w:spacing w:line="360" w:lineRule="auto"/>
        <w:ind w:left="380"/>
        <w:jc w:val="left"/>
        <w:textAlignment w:val="center"/>
      </w:pPr>
      <w:r>
        <w:t>D</w:t>
      </w:r>
      <w:r>
        <w:t>．初级消费者流向分解者的能量中有</w:t>
      </w:r>
      <w:r>
        <w:t>70.5×10</w:t>
      </w:r>
      <w:r>
        <w:rPr>
          <w:vertAlign w:val="superscript"/>
        </w:rPr>
        <w:t>5</w:t>
      </w:r>
      <w:r>
        <w:t>J·m</w:t>
      </w:r>
      <w:r>
        <w:rPr>
          <w:vertAlign w:val="superscript"/>
        </w:rPr>
        <w:t>-2</w:t>
      </w:r>
      <w:r>
        <w:t>·a</w:t>
      </w:r>
      <w:r>
        <w:rPr>
          <w:vertAlign w:val="superscript"/>
        </w:rPr>
        <w:t>-1</w:t>
      </w:r>
      <w:r>
        <w:t>来自其粪便</w:t>
      </w:r>
    </w:p>
    <w:p w:rsidR="00D95E23" w:rsidRDefault="009211E8">
      <w:pPr>
        <w:shd w:val="clear" w:color="auto" w:fill="F2F2F2"/>
        <w:spacing w:line="360" w:lineRule="auto"/>
        <w:jc w:val="left"/>
        <w:textAlignment w:val="center"/>
      </w:pPr>
      <w:r>
        <w:t>【答案】</w:t>
      </w:r>
      <w:r>
        <w:t>BCD</w:t>
      </w:r>
    </w:p>
    <w:p w:rsidR="00D95E23" w:rsidRDefault="009211E8">
      <w:pPr>
        <w:shd w:val="clear" w:color="auto" w:fill="F2F2F2"/>
        <w:spacing w:line="360" w:lineRule="auto"/>
        <w:jc w:val="left"/>
        <w:textAlignment w:val="center"/>
      </w:pPr>
      <w:r>
        <w:t>【分析】生物摄入的能量一部分被同化，另一部分以粪便的形式被分解者利用；被同化的能量一部分被用于自身生长和繁殖，另一部分通过呼吸作用以热能的形式散出；被用于自身生长和繁殖的能量一部分以遗体、残骸的形式被分解者利用，另一部分以被下一营养级摄入。</w:t>
      </w:r>
    </w:p>
    <w:p w:rsidR="00D95E23" w:rsidRDefault="009211E8">
      <w:pPr>
        <w:shd w:val="clear" w:color="auto" w:fill="F2F2F2"/>
        <w:spacing w:line="360" w:lineRule="auto"/>
        <w:jc w:val="left"/>
        <w:textAlignment w:val="center"/>
      </w:pPr>
      <w:r>
        <w:t>【详解】</w:t>
      </w:r>
      <w:r>
        <w:t>AB</w:t>
      </w:r>
      <w:r>
        <w:t>、</w:t>
      </w:r>
      <w:r>
        <w:t>图中</w:t>
      </w:r>
      <w:r>
        <w:t>x</w:t>
      </w:r>
      <w:r>
        <w:t>表示初级消费者</w:t>
      </w:r>
      <w:r>
        <w:t>呼吸作用散失的能量，为</w:t>
      </w:r>
      <w:r>
        <w:t>3×10</w:t>
      </w:r>
      <w:r>
        <w:rPr>
          <w:vertAlign w:val="superscript"/>
        </w:rPr>
        <w:t>5</w:t>
      </w:r>
      <w:r>
        <w:t>J/</w:t>
      </w:r>
      <w:r>
        <w:t>（</w:t>
      </w:r>
      <w:r>
        <w:t>m2•a</w:t>
      </w:r>
      <w:r>
        <w:t>），用于生长、发育和繁殖的能量</w:t>
      </w:r>
      <w:r>
        <w:t>=10.5×10</w:t>
      </w:r>
      <w:r>
        <w:rPr>
          <w:vertAlign w:val="superscript"/>
        </w:rPr>
        <w:t>5</w:t>
      </w:r>
      <w:r>
        <w:t>J/</w:t>
      </w:r>
      <w:r>
        <w:t>（</w:t>
      </w:r>
      <w:r>
        <w:t>m2•a</w:t>
      </w:r>
      <w:r>
        <w:t>），初级消费者同化的能量</w:t>
      </w:r>
      <w:r>
        <w:t>=</w:t>
      </w:r>
      <w:r>
        <w:t>呼吸作用散失的能量</w:t>
      </w:r>
      <w:r>
        <w:t>+</w:t>
      </w:r>
      <w:r>
        <w:t>用于生长、发育和繁殖的能量</w:t>
      </w:r>
      <w:r>
        <w:t>=13.5×10</w:t>
      </w:r>
      <w:r>
        <w:rPr>
          <w:vertAlign w:val="superscript"/>
        </w:rPr>
        <w:t>5</w:t>
      </w:r>
      <w:r>
        <w:t>J/</w:t>
      </w:r>
      <w:r>
        <w:t>（</w:t>
      </w:r>
      <w:r>
        <w:t>m2•a</w:t>
      </w:r>
      <w:r>
        <w:t>），</w:t>
      </w:r>
      <w:r>
        <w:t>A</w:t>
      </w:r>
      <w:r>
        <w:t>正确，</w:t>
      </w:r>
      <w:r>
        <w:t>B</w:t>
      </w:r>
      <w:r>
        <w:t>错误；</w:t>
      </w:r>
    </w:p>
    <w:p w:rsidR="00D95E23" w:rsidRDefault="009211E8">
      <w:pPr>
        <w:shd w:val="clear" w:color="auto" w:fill="F2F2F2"/>
        <w:spacing w:line="360" w:lineRule="auto"/>
        <w:jc w:val="left"/>
        <w:textAlignment w:val="center"/>
      </w:pPr>
      <w:r>
        <w:t>C</w:t>
      </w:r>
      <w:r>
        <w:t>、图中没有显示生产者流入到初级消费者的能量，因此无法计算</w:t>
      </w:r>
      <w:r>
        <w:t>生产者与初级消费者的能量传递效率</w:t>
      </w:r>
      <w:r>
        <w:t>，</w:t>
      </w:r>
      <w:r>
        <w:t>C</w:t>
      </w:r>
      <w:r>
        <w:t>错误；</w:t>
      </w:r>
    </w:p>
    <w:p w:rsidR="00D95E23" w:rsidRDefault="009211E8">
      <w:pPr>
        <w:shd w:val="clear" w:color="auto" w:fill="F2F2F2"/>
        <w:spacing w:line="360" w:lineRule="auto"/>
        <w:jc w:val="left"/>
        <w:textAlignment w:val="center"/>
      </w:pPr>
      <w:r>
        <w:t>D</w:t>
      </w:r>
      <w:r>
        <w:t>、初级消费者流向分解者的能量</w:t>
      </w:r>
      <w:r>
        <w:t>=</w:t>
      </w:r>
      <w:r>
        <w:t>初级消费者同化的能量</w:t>
      </w:r>
      <w:r>
        <w:t>-</w:t>
      </w:r>
      <w:r>
        <w:t>呼吸消耗的能量</w:t>
      </w:r>
      <w:r>
        <w:t>-</w:t>
      </w:r>
      <w:r>
        <w:t>流向下一个营养级的能量，由于流向下一个营养级的能量未知，故初级消费者流向分解者的能量无法计算。初级消费者粪便中的能量</w:t>
      </w:r>
      <w:r>
        <w:t>=</w:t>
      </w:r>
      <w:r>
        <w:t>初级消费者摄入量</w:t>
      </w:r>
      <w:r>
        <w:t>-</w:t>
      </w:r>
      <w:r>
        <w:t>初级消费者同化量</w:t>
      </w:r>
      <w:r>
        <w:t>=</w:t>
      </w:r>
      <w:r>
        <w:t>（</w:t>
      </w:r>
      <w:r>
        <w:t>84−13.5</w:t>
      </w:r>
      <w:r>
        <w:t>）</w:t>
      </w:r>
      <w:r>
        <w:t>×10</w:t>
      </w:r>
      <w:r>
        <w:rPr>
          <w:vertAlign w:val="superscript"/>
        </w:rPr>
        <w:t>5</w:t>
      </w:r>
      <w:r>
        <w:t>=70.5×10</w:t>
      </w:r>
      <w:r>
        <w:rPr>
          <w:vertAlign w:val="superscript"/>
        </w:rPr>
        <w:t>5</w:t>
      </w:r>
      <w:r>
        <w:t>J/</w:t>
      </w:r>
      <w:r>
        <w:t>（</w:t>
      </w:r>
      <w:r>
        <w:t>m2·a</w:t>
      </w:r>
      <w:r>
        <w:t>），该能量属于生产者的同化量，故不可能由初级消费者流向分解者，</w:t>
      </w:r>
      <w:r>
        <w:t>D</w:t>
      </w:r>
      <w:r>
        <w:t>错误。</w:t>
      </w:r>
    </w:p>
    <w:p w:rsidR="00D95E23" w:rsidRDefault="009211E8">
      <w:pPr>
        <w:shd w:val="clear" w:color="auto" w:fill="F2F2F2"/>
        <w:spacing w:line="360" w:lineRule="auto"/>
        <w:jc w:val="left"/>
        <w:textAlignment w:val="center"/>
      </w:pPr>
      <w:r>
        <w:t>故选</w:t>
      </w:r>
      <w:r>
        <w:t>BCD</w:t>
      </w:r>
      <w:r>
        <w:t>。</w:t>
      </w:r>
    </w:p>
    <w:p w:rsidR="00D95E23" w:rsidRDefault="009211E8">
      <w:pPr>
        <w:spacing w:line="360" w:lineRule="auto"/>
        <w:jc w:val="left"/>
        <w:textAlignment w:val="center"/>
      </w:pPr>
      <w:r>
        <w:t>18</w:t>
      </w:r>
      <w:r>
        <w:t>．</w:t>
      </w:r>
      <w:r>
        <w:t>Na</w:t>
      </w:r>
      <w:r>
        <w:rPr>
          <w:vertAlign w:val="superscript"/>
        </w:rPr>
        <w:t>+</w:t>
      </w:r>
      <w:r>
        <w:t>和氨基酸是机体所需的重要物质，两种物质进出肾小管上皮细胞的机制如图所示。据图分析，下列叙述正确的是（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3028950" cy="1485900"/>
            <wp:effectExtent l="0" t="0" r="0" b="0"/>
            <wp:docPr id="100011" name="图片 100011" descr="@@@92b6e8d4-5b06-4093-a3e0-84ad7715a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028950" cy="1485900"/>
                    </a:xfrm>
                    <a:prstGeom prst="rect">
                      <a:avLst/>
                    </a:prstGeom>
                  </pic:spPr>
                </pic:pic>
              </a:graphicData>
            </a:graphic>
          </wp:inline>
        </w:drawing>
      </w:r>
    </w:p>
    <w:p w:rsidR="00D95E23" w:rsidRDefault="009211E8">
      <w:pPr>
        <w:spacing w:line="360" w:lineRule="auto"/>
        <w:ind w:left="380"/>
        <w:jc w:val="left"/>
        <w:textAlignment w:val="center"/>
      </w:pPr>
      <w:r>
        <w:t>A</w:t>
      </w:r>
      <w:r>
        <w:t>．氨基酸通过主动运输的方式进入肾小管上皮细胞</w:t>
      </w:r>
    </w:p>
    <w:p w:rsidR="00D95E23" w:rsidRDefault="009211E8">
      <w:pPr>
        <w:spacing w:line="360" w:lineRule="auto"/>
        <w:ind w:left="380"/>
        <w:jc w:val="left"/>
        <w:textAlignment w:val="center"/>
      </w:pPr>
      <w:r>
        <w:t>B</w:t>
      </w:r>
      <w:r>
        <w:t>．氨基酸通过协助扩散的方式从肾小管上皮细胞内运出</w:t>
      </w:r>
    </w:p>
    <w:p w:rsidR="00D95E23" w:rsidRDefault="009211E8">
      <w:pPr>
        <w:spacing w:line="360" w:lineRule="auto"/>
        <w:ind w:left="380"/>
        <w:jc w:val="left"/>
        <w:textAlignment w:val="center"/>
      </w:pPr>
      <w:r>
        <w:t>C</w:t>
      </w:r>
      <w:r>
        <w:t>．</w:t>
      </w:r>
      <w:r>
        <w:t>Na</w:t>
      </w:r>
      <w:r>
        <w:rPr>
          <w:vertAlign w:val="superscript"/>
        </w:rPr>
        <w:t>+</w:t>
      </w:r>
      <w:r>
        <w:t>通过自由扩散的方式进入肾小管上皮细胞</w:t>
      </w:r>
    </w:p>
    <w:p w:rsidR="00D95E23" w:rsidRDefault="009211E8">
      <w:pPr>
        <w:spacing w:line="360" w:lineRule="auto"/>
        <w:ind w:left="380"/>
        <w:jc w:val="left"/>
        <w:textAlignment w:val="center"/>
      </w:pPr>
      <w:r>
        <w:t>D</w:t>
      </w:r>
      <w:r>
        <w:t>．</w:t>
      </w:r>
      <w:r>
        <w:t>Na</w:t>
      </w:r>
      <w:r>
        <w:rPr>
          <w:vertAlign w:val="superscript"/>
        </w:rPr>
        <w:t>+</w:t>
      </w:r>
      <w:r>
        <w:t>通过主动运输的方式从肾小管上皮细胞内运出</w:t>
      </w:r>
    </w:p>
    <w:p w:rsidR="00D95E23" w:rsidRDefault="009211E8">
      <w:pPr>
        <w:shd w:val="clear" w:color="auto" w:fill="F2F2F2"/>
        <w:spacing w:line="360" w:lineRule="auto"/>
        <w:jc w:val="left"/>
        <w:textAlignment w:val="center"/>
      </w:pPr>
      <w:r>
        <w:t>【答案】</w:t>
      </w:r>
      <w:r>
        <w:t>ABD</w:t>
      </w:r>
    </w:p>
    <w:p w:rsidR="00D95E23" w:rsidRDefault="009211E8">
      <w:pPr>
        <w:shd w:val="clear" w:color="auto" w:fill="F2F2F2"/>
        <w:spacing w:line="360" w:lineRule="auto"/>
        <w:jc w:val="left"/>
        <w:textAlignment w:val="center"/>
      </w:pPr>
      <w:r>
        <w:t>【分析】题图分析，肾小管上皮细胞从肾小管吸收氨基酸是从低浓度向高浓度运输，是逆浓度梯度运输，因此是主动运输；肾小管上皮细胞从肾小管吸收钠离子是从高浓度向低浓度运输，是顺浓度梯度运输，且需要载体蛋白质协助，是协助扩散；肾小管上皮细胞将氨基酸排出到组织液，是顺浓度梯度运输，需要载体协助，是协助扩散，肾小管上皮细胞将钠离子排出到组织液，是逆浓度梯度运输，需要载体协助、也需要消耗能量，是主动运输。</w:t>
      </w:r>
    </w:p>
    <w:p w:rsidR="00D95E23" w:rsidRDefault="009211E8">
      <w:pPr>
        <w:shd w:val="clear" w:color="auto" w:fill="F2F2F2"/>
        <w:spacing w:line="360" w:lineRule="auto"/>
        <w:jc w:val="left"/>
        <w:textAlignment w:val="center"/>
      </w:pPr>
      <w:r>
        <w:t>【详解】</w:t>
      </w:r>
      <w:r>
        <w:t>A</w:t>
      </w:r>
      <w:r>
        <w:t>、管腔中氨基酸进入上皮细胞是低浓度</w:t>
      </w:r>
      <w:r>
        <w:t>→</w:t>
      </w:r>
      <w:r>
        <w:t>高浓度，需要载体、消耗钠离子的梯度势能，属于主动运输，</w:t>
      </w:r>
      <w:r>
        <w:t>A</w:t>
      </w:r>
      <w:r>
        <w:t>正确；</w:t>
      </w:r>
    </w:p>
    <w:p w:rsidR="00D95E23" w:rsidRDefault="009211E8">
      <w:pPr>
        <w:shd w:val="clear" w:color="auto" w:fill="F2F2F2"/>
        <w:spacing w:line="360" w:lineRule="auto"/>
        <w:jc w:val="left"/>
        <w:textAlignment w:val="center"/>
      </w:pPr>
      <w:r>
        <w:t>B</w:t>
      </w:r>
      <w:r>
        <w:t>、氨基酸通过协助扩散方式从肾小管上皮细胞内运出上皮细胞中，</w:t>
      </w:r>
      <w:r>
        <w:t>B</w:t>
      </w:r>
      <w:r>
        <w:t>正确；</w:t>
      </w:r>
    </w:p>
    <w:p w:rsidR="00D95E23" w:rsidRDefault="009211E8">
      <w:pPr>
        <w:shd w:val="clear" w:color="auto" w:fill="F2F2F2"/>
        <w:spacing w:line="360" w:lineRule="auto"/>
        <w:jc w:val="left"/>
        <w:textAlignment w:val="center"/>
      </w:pPr>
      <w:r>
        <w:t>C</w:t>
      </w:r>
      <w:r>
        <w:t>、</w:t>
      </w:r>
      <w:r>
        <w:t>Na</w:t>
      </w:r>
      <w:r>
        <w:rPr>
          <w:vertAlign w:val="superscript"/>
        </w:rPr>
        <w:t>+</w:t>
      </w:r>
      <w:r>
        <w:t>进入肾小管上皮细胞需要载体，属于协助扩散，</w:t>
      </w:r>
      <w:r>
        <w:t>C</w:t>
      </w:r>
      <w:r>
        <w:t>错误；</w:t>
      </w:r>
    </w:p>
    <w:p w:rsidR="00D95E23" w:rsidRDefault="009211E8">
      <w:pPr>
        <w:shd w:val="clear" w:color="auto" w:fill="F2F2F2"/>
        <w:spacing w:line="360" w:lineRule="auto"/>
        <w:jc w:val="left"/>
        <w:textAlignment w:val="center"/>
      </w:pPr>
      <w:r>
        <w:t>D</w:t>
      </w:r>
      <w:r>
        <w:t>、</w:t>
      </w:r>
      <w:r>
        <w:t>Na</w:t>
      </w:r>
      <w:r>
        <w:rPr>
          <w:vertAlign w:val="superscript"/>
        </w:rPr>
        <w:t>+</w:t>
      </w:r>
      <w:r>
        <w:t>通过主动运输方式从肾小管上皮细胞内运出，逆浓度梯度进行，需要消耗能量转运蛋白，</w:t>
      </w:r>
      <w:r>
        <w:t>D</w:t>
      </w:r>
      <w:r>
        <w:t>正确。</w:t>
      </w:r>
    </w:p>
    <w:p w:rsidR="00D95E23" w:rsidRDefault="009211E8">
      <w:pPr>
        <w:shd w:val="clear" w:color="auto" w:fill="F2F2F2"/>
        <w:spacing w:line="360" w:lineRule="auto"/>
        <w:jc w:val="left"/>
        <w:textAlignment w:val="center"/>
      </w:pPr>
      <w:r>
        <w:t>故选</w:t>
      </w:r>
      <w:r>
        <w:t>ABD</w:t>
      </w:r>
      <w:r>
        <w:t>。</w:t>
      </w:r>
    </w:p>
    <w:p w:rsidR="00D95E23" w:rsidRDefault="00D95E23">
      <w:pPr>
        <w:jc w:val="center"/>
        <w:textAlignment w:val="center"/>
        <w:rPr>
          <w:rFonts w:ascii="黑体" w:eastAsia="黑体" w:hAnsi="黑体" w:cs="黑体"/>
          <w:b/>
          <w:sz w:val="30"/>
        </w:rPr>
      </w:pPr>
    </w:p>
    <w:p w:rsidR="00D95E23" w:rsidRDefault="009211E8">
      <w:pPr>
        <w:jc w:val="left"/>
        <w:textAlignment w:val="center"/>
        <w:rPr>
          <w:rFonts w:ascii="宋体" w:hAnsi="宋体" w:cs="宋体"/>
          <w:b/>
        </w:rPr>
      </w:pPr>
      <w:r>
        <w:rPr>
          <w:rFonts w:ascii="宋体" w:hAnsi="宋体" w:cs="宋体"/>
          <w:b/>
        </w:rPr>
        <w:t>三、单选题</w:t>
      </w:r>
    </w:p>
    <w:p w:rsidR="00D95E23" w:rsidRDefault="009211E8">
      <w:pPr>
        <w:spacing w:line="360" w:lineRule="auto"/>
        <w:jc w:val="left"/>
        <w:textAlignment w:val="center"/>
      </w:pPr>
      <w:r>
        <w:t>19</w:t>
      </w:r>
      <w:r>
        <w:t>．人类遗传病</w:t>
      </w:r>
      <w:r>
        <w:t>M</w:t>
      </w:r>
      <w:r>
        <w:t>是由正常基因突变以后表达出的一种异常的蛋白质引起的，某家系的遗传系谱图如图所示，用特异性抗体对该家系成员相关蛋白进行检测，结果如表所示。已知图中个体未发生突变，下列分析错误的是（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2533650" cy="1228725"/>
            <wp:effectExtent l="0" t="0" r="0" b="0"/>
            <wp:docPr id="100013" name="图片 100013" descr="@@@cfa050a0-9ad0-4659-8689-6eabd4ea4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2533650" cy="122872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20"/>
        <w:gridCol w:w="818"/>
        <w:gridCol w:w="818"/>
        <w:gridCol w:w="818"/>
        <w:gridCol w:w="818"/>
        <w:gridCol w:w="818"/>
      </w:tblGrid>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检测个体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个体</w:t>
            </w:r>
            <w: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个体</w:t>
            </w:r>
            <w: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个体</w:t>
            </w:r>
            <w: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个体</w:t>
            </w:r>
            <w: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个体</w:t>
            </w:r>
            <w:r>
              <w:t>5</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正常蛋白抗体检测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异常蛋白抗体检测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w:t>
            </w:r>
          </w:p>
        </w:tc>
      </w:tr>
    </w:tbl>
    <w:p w:rsidR="00D95E23" w:rsidRDefault="009211E8">
      <w:pPr>
        <w:spacing w:line="360" w:lineRule="auto"/>
        <w:jc w:val="left"/>
        <w:textAlignment w:val="center"/>
      </w:pPr>
      <w:r>
        <w:t>注：</w:t>
      </w:r>
      <w:r>
        <w:t>“+”</w:t>
      </w:r>
      <w:r>
        <w:t>表示阳性，</w:t>
      </w:r>
      <w:r>
        <w:t>“-”</w:t>
      </w:r>
      <w:r>
        <w:t>表示阴性。</w:t>
      </w:r>
    </w:p>
    <w:p w:rsidR="00D95E23" w:rsidRDefault="009211E8">
      <w:pPr>
        <w:spacing w:line="360" w:lineRule="auto"/>
        <w:ind w:left="380"/>
        <w:jc w:val="left"/>
        <w:textAlignment w:val="center"/>
      </w:pPr>
      <w:r>
        <w:t>A</w:t>
      </w:r>
      <w:r>
        <w:t>．该遗传病为显性遗传病</w:t>
      </w:r>
    </w:p>
    <w:p w:rsidR="00D95E23" w:rsidRDefault="009211E8">
      <w:pPr>
        <w:spacing w:line="360" w:lineRule="auto"/>
        <w:ind w:left="380"/>
        <w:jc w:val="left"/>
        <w:textAlignment w:val="center"/>
      </w:pPr>
      <w:r>
        <w:t>B</w:t>
      </w:r>
      <w:r>
        <w:t>．该遗传病的致病基因位于</w:t>
      </w:r>
      <w:r>
        <w:t>X</w:t>
      </w:r>
      <w:r>
        <w:t>染色体上</w:t>
      </w:r>
    </w:p>
    <w:p w:rsidR="00D95E23" w:rsidRDefault="009211E8">
      <w:pPr>
        <w:spacing w:line="360" w:lineRule="auto"/>
        <w:ind w:left="380"/>
        <w:jc w:val="left"/>
        <w:textAlignment w:val="center"/>
      </w:pPr>
      <w:r>
        <w:t>C</w:t>
      </w:r>
      <w:r>
        <w:t>．个体</w:t>
      </w:r>
      <w:r>
        <w:t>2</w:t>
      </w:r>
      <w:r>
        <w:t>和个体</w:t>
      </w:r>
      <w:r>
        <w:t>4</w:t>
      </w:r>
      <w:r>
        <w:t>的基因型相同</w:t>
      </w:r>
    </w:p>
    <w:p w:rsidR="00D95E23" w:rsidRDefault="009211E8">
      <w:pPr>
        <w:spacing w:line="360" w:lineRule="auto"/>
        <w:ind w:left="380"/>
        <w:jc w:val="left"/>
        <w:textAlignment w:val="center"/>
      </w:pPr>
      <w:r>
        <w:t>D</w:t>
      </w:r>
      <w:r>
        <w:t>．个体</w:t>
      </w:r>
      <w:r>
        <w:t>5</w:t>
      </w:r>
      <w:r>
        <w:t>和正常女性结婚，所生女儿患该病的概率为</w:t>
      </w:r>
      <w:r>
        <w:t>1/2</w:t>
      </w:r>
    </w:p>
    <w:p w:rsidR="00D95E23" w:rsidRDefault="009211E8">
      <w:pPr>
        <w:shd w:val="clear" w:color="auto" w:fill="F2F2F2"/>
        <w:spacing w:line="360" w:lineRule="auto"/>
        <w:jc w:val="left"/>
        <w:textAlignment w:val="center"/>
      </w:pPr>
      <w:r>
        <w:t>【答案】</w:t>
      </w:r>
      <w:r>
        <w:t>D</w:t>
      </w:r>
    </w:p>
    <w:p w:rsidR="00D95E23" w:rsidRDefault="009211E8">
      <w:pPr>
        <w:shd w:val="clear" w:color="auto" w:fill="F2F2F2"/>
        <w:spacing w:line="360" w:lineRule="auto"/>
        <w:jc w:val="left"/>
        <w:textAlignment w:val="center"/>
      </w:pPr>
      <w:r>
        <w:t>【分析】几种常见的单基因遗传病及其特点：</w:t>
      </w:r>
    </w:p>
    <w:p w:rsidR="00D95E23" w:rsidRDefault="009211E8">
      <w:pPr>
        <w:shd w:val="clear" w:color="auto" w:fill="F2F2F2"/>
        <w:spacing w:line="360" w:lineRule="auto"/>
        <w:jc w:val="left"/>
        <w:textAlignment w:val="center"/>
      </w:pPr>
      <w:r>
        <w:t>（</w:t>
      </w:r>
      <w:r>
        <w:t>1</w:t>
      </w:r>
      <w:r>
        <w:t>）伴</w:t>
      </w:r>
      <w:r>
        <w:t>X</w:t>
      </w:r>
      <w:r>
        <w:t>染色体隐性遗传病：如红绿色盲、血友病等，其发病特点：男患者多于女患者；隔代交叉遗传，即男患者将致病基因通过女儿传给他的外孙。</w:t>
      </w:r>
    </w:p>
    <w:p w:rsidR="00D95E23" w:rsidRDefault="009211E8">
      <w:pPr>
        <w:shd w:val="clear" w:color="auto" w:fill="F2F2F2"/>
        <w:spacing w:line="360" w:lineRule="auto"/>
        <w:jc w:val="left"/>
        <w:textAlignment w:val="center"/>
      </w:pPr>
      <w:r>
        <w:t>（</w:t>
      </w:r>
      <w:r>
        <w:t>2</w:t>
      </w:r>
      <w:r>
        <w:t>）伴</w:t>
      </w:r>
      <w:r>
        <w:t>X</w:t>
      </w:r>
      <w:r>
        <w:t>染色体显性遗传病：如抗维生素</w:t>
      </w:r>
      <w:r>
        <w:t>D</w:t>
      </w:r>
      <w:r>
        <w:t>性佝偻病，其发病特点：女患者多于男患者；世代相传；</w:t>
      </w:r>
    </w:p>
    <w:p w:rsidR="00D95E23" w:rsidRDefault="009211E8">
      <w:pPr>
        <w:shd w:val="clear" w:color="auto" w:fill="F2F2F2"/>
        <w:spacing w:line="360" w:lineRule="auto"/>
        <w:jc w:val="left"/>
        <w:textAlignment w:val="center"/>
      </w:pPr>
      <w:r>
        <w:t xml:space="preserve"> </w:t>
      </w:r>
      <w:r>
        <w:t>（</w:t>
      </w:r>
      <w:r>
        <w:t>3</w:t>
      </w:r>
      <w:r>
        <w:t>）常染色体显性遗传病：如多指、并指、软骨发育不全等，其发病特点：患者多，多代连续得病；</w:t>
      </w:r>
      <w:r>
        <w:t xml:space="preserve"> </w:t>
      </w:r>
    </w:p>
    <w:p w:rsidR="00D95E23" w:rsidRDefault="009211E8">
      <w:pPr>
        <w:shd w:val="clear" w:color="auto" w:fill="F2F2F2"/>
        <w:spacing w:line="360" w:lineRule="auto"/>
        <w:jc w:val="left"/>
        <w:textAlignment w:val="center"/>
      </w:pPr>
      <w:r>
        <w:t>（</w:t>
      </w:r>
      <w:r>
        <w:t>4</w:t>
      </w:r>
      <w:r>
        <w:t>）常染色体隐性遗传病：如白化病、先天聋哑、苯丙酮尿症等，其发病特点：患者少，个别代有患者，一般不连续。</w:t>
      </w:r>
    </w:p>
    <w:p w:rsidR="00D95E23" w:rsidRDefault="009211E8">
      <w:pPr>
        <w:shd w:val="clear" w:color="auto" w:fill="F2F2F2"/>
        <w:spacing w:line="360" w:lineRule="auto"/>
        <w:jc w:val="left"/>
        <w:textAlignment w:val="center"/>
      </w:pPr>
      <w:r>
        <w:t>（</w:t>
      </w:r>
      <w:r>
        <w:t>5</w:t>
      </w:r>
      <w:r>
        <w:t>）伴</w:t>
      </w:r>
      <w:r>
        <w:t>Y</w:t>
      </w:r>
      <w:r>
        <w:t>染色体遗传：如人类外耳道多毛症，其特点是：传男不传女。</w:t>
      </w:r>
    </w:p>
    <w:p w:rsidR="00D95E23" w:rsidRDefault="009211E8">
      <w:pPr>
        <w:shd w:val="clear" w:color="auto" w:fill="F2F2F2"/>
        <w:spacing w:line="360" w:lineRule="auto"/>
        <w:jc w:val="left"/>
        <w:textAlignment w:val="center"/>
      </w:pPr>
      <w:r>
        <w:t>【详解】</w:t>
      </w:r>
      <w:r>
        <w:t>A</w:t>
      </w:r>
      <w:r>
        <w:t>、个体</w:t>
      </w:r>
      <w:r>
        <w:t>2</w:t>
      </w:r>
      <w:r>
        <w:t>表现为患病，且检测结果表现为含有正常蛋白和异常蛋白，因而说明该遗传病为显性遗传病，</w:t>
      </w:r>
      <w:r>
        <w:t>A</w:t>
      </w:r>
      <w:r>
        <w:t>正确；</w:t>
      </w:r>
    </w:p>
    <w:p w:rsidR="00D95E23" w:rsidRDefault="009211E8">
      <w:pPr>
        <w:shd w:val="clear" w:color="auto" w:fill="F2F2F2"/>
        <w:spacing w:line="360" w:lineRule="auto"/>
        <w:jc w:val="left"/>
        <w:textAlignment w:val="center"/>
      </w:pPr>
      <w:r>
        <w:t>B</w:t>
      </w:r>
      <w:r>
        <w:t>、个体</w:t>
      </w:r>
      <w:r>
        <w:t>1</w:t>
      </w:r>
      <w:r>
        <w:t>只有正常蛋白，假设基因位于常染色体上，即其基因型可表示为</w:t>
      </w:r>
      <w:r>
        <w:t>aa</w:t>
      </w:r>
      <w:r>
        <w:t>，</w:t>
      </w:r>
      <w:r>
        <w:t>5</w:t>
      </w:r>
      <w:r>
        <w:t>号个体表现为患病，基因型为</w:t>
      </w:r>
      <w:r>
        <w:t>Aa</w:t>
      </w:r>
      <w:r>
        <w:t>，但只能检测到异常蛋白，因而说明该遗传病的致病基因位于</w:t>
      </w:r>
      <w:r>
        <w:t>X</w:t>
      </w:r>
      <w:r>
        <w:t>染色体上，</w:t>
      </w:r>
      <w:r>
        <w:t>B</w:t>
      </w:r>
      <w:r>
        <w:t>正确；</w:t>
      </w:r>
    </w:p>
    <w:p w:rsidR="00D95E23" w:rsidRDefault="009211E8">
      <w:pPr>
        <w:shd w:val="clear" w:color="auto" w:fill="F2F2F2"/>
        <w:spacing w:line="360" w:lineRule="auto"/>
        <w:jc w:val="left"/>
        <w:textAlignment w:val="center"/>
      </w:pPr>
      <w:r>
        <w:t>C</w:t>
      </w:r>
      <w:r>
        <w:t>、根据题意可判断该遗传病为</w:t>
      </w:r>
      <w:r>
        <w:t>X</w:t>
      </w:r>
      <w:r>
        <w:t>染色体显性遗传病，若相关基因用</w:t>
      </w:r>
      <w:r>
        <w:t>A/a</w:t>
      </w:r>
      <w:r>
        <w:t>表示，则个体</w:t>
      </w:r>
      <w:r>
        <w:t>2</w:t>
      </w:r>
      <w:r>
        <w:t>和个体</w:t>
      </w:r>
      <w:r>
        <w:t>4</w:t>
      </w:r>
      <w:r>
        <w:t>的基因型均为</w:t>
      </w:r>
      <w:r>
        <w:t>X</w:t>
      </w:r>
      <w:r>
        <w:rPr>
          <w:vertAlign w:val="superscript"/>
        </w:rPr>
        <w:t>A</w:t>
      </w:r>
      <w:r>
        <w:t>X</w:t>
      </w:r>
      <w:r>
        <w:rPr>
          <w:vertAlign w:val="superscript"/>
        </w:rPr>
        <w:t>a</w:t>
      </w:r>
      <w:r>
        <w:t>，</w:t>
      </w:r>
      <w:r>
        <w:t>C</w:t>
      </w:r>
      <w:r>
        <w:t>正确；</w:t>
      </w:r>
    </w:p>
    <w:p w:rsidR="00D95E23" w:rsidRDefault="009211E8">
      <w:pPr>
        <w:shd w:val="clear" w:color="auto" w:fill="F2F2F2"/>
        <w:spacing w:line="360" w:lineRule="auto"/>
        <w:jc w:val="left"/>
        <w:textAlignment w:val="center"/>
      </w:pPr>
      <w:r>
        <w:t>D</w:t>
      </w:r>
      <w:r>
        <w:t>、个体</w:t>
      </w:r>
      <w:r>
        <w:t>5</w:t>
      </w:r>
      <w:r>
        <w:t>的基因型为</w:t>
      </w:r>
      <w:r>
        <w:t>X</w:t>
      </w:r>
      <w:r>
        <w:rPr>
          <w:vertAlign w:val="superscript"/>
        </w:rPr>
        <w:t>A</w:t>
      </w:r>
      <w:r>
        <w:t>Y</w:t>
      </w:r>
      <w:r>
        <w:t>，其与正常女性（</w:t>
      </w:r>
      <w:r>
        <w:t>X</w:t>
      </w:r>
      <w:r>
        <w:rPr>
          <w:vertAlign w:val="superscript"/>
        </w:rPr>
        <w:t>a</w:t>
      </w:r>
      <w:r>
        <w:t>X</w:t>
      </w:r>
      <w:r>
        <w:rPr>
          <w:vertAlign w:val="superscript"/>
        </w:rPr>
        <w:t>a</w:t>
      </w:r>
      <w:r>
        <w:t>）结婚，所生女儿患该病的概率为</w:t>
      </w:r>
      <w:r>
        <w:t>1</w:t>
      </w:r>
      <w:r>
        <w:t>，</w:t>
      </w:r>
      <w:r>
        <w:t>D</w:t>
      </w:r>
      <w:r>
        <w:t>错误。</w:t>
      </w:r>
    </w:p>
    <w:p w:rsidR="00D95E23" w:rsidRDefault="009211E8">
      <w:pPr>
        <w:shd w:val="clear" w:color="auto" w:fill="F2F2F2"/>
        <w:spacing w:line="360" w:lineRule="auto"/>
        <w:jc w:val="left"/>
        <w:textAlignment w:val="center"/>
      </w:pPr>
      <w:r>
        <w:t>故选</w:t>
      </w:r>
      <w:r>
        <w:t>D</w:t>
      </w:r>
      <w:r>
        <w:t>。</w:t>
      </w:r>
    </w:p>
    <w:p w:rsidR="00D95E23" w:rsidRDefault="00D95E23">
      <w:pPr>
        <w:jc w:val="center"/>
        <w:textAlignment w:val="center"/>
        <w:rPr>
          <w:rFonts w:ascii="黑体" w:eastAsia="黑体" w:hAnsi="黑体" w:cs="黑体"/>
          <w:b/>
          <w:sz w:val="30"/>
        </w:rPr>
      </w:pPr>
    </w:p>
    <w:p w:rsidR="00D95E23" w:rsidRDefault="009211E8">
      <w:pPr>
        <w:jc w:val="left"/>
        <w:textAlignment w:val="center"/>
        <w:rPr>
          <w:rFonts w:ascii="宋体" w:hAnsi="宋体" w:cs="宋体"/>
          <w:b/>
        </w:rPr>
      </w:pPr>
      <w:r>
        <w:rPr>
          <w:rFonts w:ascii="宋体" w:hAnsi="宋体" w:cs="宋体"/>
          <w:b/>
        </w:rPr>
        <w:t>四、多选题</w:t>
      </w:r>
    </w:p>
    <w:p w:rsidR="00D95E23" w:rsidRDefault="009211E8">
      <w:pPr>
        <w:spacing w:line="360" w:lineRule="auto"/>
        <w:jc w:val="left"/>
        <w:textAlignment w:val="center"/>
      </w:pPr>
      <w:r>
        <w:t>20</w:t>
      </w:r>
      <w:r>
        <w:t>．大田种植的油菜容易被胞囊线虫侵染造成减产，而萝卜不容易被胞囊线虫侵染，通过研究发现，萝卜具有抗线虫病基因。科研人员利用萝卜和油菜为亲本进行体细胞杂交，获得了抗线虫病的杂种植株，具体操作流程如图所示。下列相关叙述正确的是（</w:t>
      </w:r>
      <w:r>
        <w:rPr>
          <w:rFonts w:eastAsia="Times New Roman"/>
          <w:kern w:val="0"/>
          <w:sz w:val="24"/>
          <w:szCs w:val="24"/>
        </w:rPr>
        <w:t>    </w:t>
      </w:r>
      <w:r>
        <w:t>）</w:t>
      </w:r>
    </w:p>
    <w:p w:rsidR="00D95E23" w:rsidRDefault="009211E8">
      <w:pPr>
        <w:spacing w:line="360" w:lineRule="auto"/>
        <w:jc w:val="left"/>
        <w:textAlignment w:val="center"/>
      </w:pPr>
      <w:r>
        <w:rPr>
          <w:rFonts w:eastAsia="Times New Roman"/>
          <w:noProof/>
          <w:kern w:val="0"/>
          <w:sz w:val="24"/>
          <w:szCs w:val="24"/>
        </w:rPr>
        <w:drawing>
          <wp:inline distT="0" distB="0" distL="0" distR="0">
            <wp:extent cx="5095875" cy="1905000"/>
            <wp:effectExtent l="0" t="0" r="0" b="0"/>
            <wp:docPr id="100015" name="图片 100015" descr="@@@412fab15-6cd9-4e5f-8319-eb5bbb375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5095875" cy="1905000"/>
                    </a:xfrm>
                    <a:prstGeom prst="rect">
                      <a:avLst/>
                    </a:prstGeom>
                  </pic:spPr>
                </pic:pic>
              </a:graphicData>
            </a:graphic>
          </wp:inline>
        </w:drawing>
      </w:r>
    </w:p>
    <w:p w:rsidR="00D95E23" w:rsidRDefault="009211E8">
      <w:pPr>
        <w:spacing w:line="360" w:lineRule="auto"/>
        <w:ind w:left="380"/>
        <w:jc w:val="left"/>
        <w:textAlignment w:val="center"/>
      </w:pPr>
      <w:r>
        <w:t>A</w:t>
      </w:r>
      <w:r>
        <w:t>．过程</w:t>
      </w:r>
      <w:r>
        <w:t>①</w:t>
      </w:r>
      <w:r>
        <w:t>需要用纤维素酶和胶原蛋白酶处理萝卜和油菜细胞</w:t>
      </w:r>
    </w:p>
    <w:p w:rsidR="00D95E23" w:rsidRDefault="009211E8">
      <w:pPr>
        <w:spacing w:line="360" w:lineRule="auto"/>
        <w:ind w:left="380"/>
        <w:jc w:val="left"/>
        <w:textAlignment w:val="center"/>
      </w:pPr>
      <w:r>
        <w:t>B</w:t>
      </w:r>
      <w:r>
        <w:t>．过程</w:t>
      </w:r>
      <w:r>
        <w:t>②</w:t>
      </w:r>
      <w:r>
        <w:t>使用的化学法是</w:t>
      </w:r>
      <w:r>
        <w:t>PEG</w:t>
      </w:r>
      <w:r>
        <w:t>融合法、高</w:t>
      </w:r>
      <w:r>
        <w:t>Ca</w:t>
      </w:r>
      <w:r>
        <w:rPr>
          <w:vertAlign w:val="superscript"/>
        </w:rPr>
        <w:t>2+</w:t>
      </w:r>
      <w:r>
        <w:t>—</w:t>
      </w:r>
      <w:r>
        <w:t>高</w:t>
      </w:r>
      <w:r>
        <w:t>pH</w:t>
      </w:r>
      <w:r>
        <w:t>融合法等</w:t>
      </w:r>
    </w:p>
    <w:p w:rsidR="00D95E23" w:rsidRDefault="009211E8">
      <w:pPr>
        <w:spacing w:line="360" w:lineRule="auto"/>
        <w:ind w:left="380"/>
        <w:jc w:val="left"/>
        <w:textAlignment w:val="center"/>
      </w:pPr>
      <w:r>
        <w:t>C</w:t>
      </w:r>
      <w:r>
        <w:t>．过程</w:t>
      </w:r>
      <w:r>
        <w:t>③</w:t>
      </w:r>
      <w:r>
        <w:t>需要照光培养，过程</w:t>
      </w:r>
      <w:r>
        <w:t>④</w:t>
      </w:r>
      <w:r>
        <w:t>不需要照光培养</w:t>
      </w:r>
    </w:p>
    <w:p w:rsidR="00D95E23" w:rsidRDefault="009211E8">
      <w:pPr>
        <w:spacing w:line="360" w:lineRule="auto"/>
        <w:ind w:left="380"/>
        <w:jc w:val="left"/>
        <w:textAlignment w:val="center"/>
      </w:pPr>
      <w:r>
        <w:t>D</w:t>
      </w:r>
      <w:r>
        <w:t>．可通过接种胞囊线虫对杂种植株进行个体水平的鉴定</w:t>
      </w:r>
    </w:p>
    <w:p w:rsidR="00D95E23" w:rsidRDefault="009211E8">
      <w:pPr>
        <w:shd w:val="clear" w:color="auto" w:fill="F2F2F2"/>
        <w:spacing w:line="360" w:lineRule="auto"/>
        <w:jc w:val="left"/>
        <w:textAlignment w:val="center"/>
      </w:pPr>
      <w:r>
        <w:t>【答案】</w:t>
      </w:r>
      <w:r>
        <w:t>BD</w:t>
      </w:r>
    </w:p>
    <w:p w:rsidR="00D95E23" w:rsidRDefault="009211E8">
      <w:pPr>
        <w:shd w:val="clear" w:color="auto" w:fill="F2F2F2"/>
        <w:spacing w:line="360" w:lineRule="auto"/>
        <w:jc w:val="left"/>
        <w:textAlignment w:val="center"/>
      </w:pPr>
      <w:r>
        <w:t>【分析】题图分析：图示为采用植物体细胞杂交技术获得抗病杂种植株的流程图，其中</w:t>
      </w:r>
      <w:r>
        <w:t>①</w:t>
      </w:r>
      <w:r>
        <w:t>表示采用酶解法（纤维素酶和果胶酶）去除细胞壁的过程；</w:t>
      </w:r>
      <w:r>
        <w:t>②</w:t>
      </w:r>
      <w:r>
        <w:t>表示诱导原生质体融合的过程；之后再采用植物组织培养技术即可得到杂种植株，其中</w:t>
      </w:r>
      <w:r>
        <w:t>③</w:t>
      </w:r>
      <w:r>
        <w:t>表示脱分化，</w:t>
      </w:r>
      <w:r>
        <w:t>④</w:t>
      </w:r>
      <w:r>
        <w:t>表示再分化。</w:t>
      </w:r>
    </w:p>
    <w:p w:rsidR="00D95E23" w:rsidRDefault="009211E8">
      <w:pPr>
        <w:shd w:val="clear" w:color="auto" w:fill="F2F2F2"/>
        <w:spacing w:line="360" w:lineRule="auto"/>
        <w:jc w:val="left"/>
        <w:textAlignment w:val="center"/>
      </w:pPr>
      <w:r>
        <w:t>【详解】</w:t>
      </w:r>
      <w:r>
        <w:t>A</w:t>
      </w:r>
      <w:r>
        <w:t>、植物细胞壁的成分是纤维素和果胶，因此，过程</w:t>
      </w:r>
      <w:r>
        <w:t>①</w:t>
      </w:r>
      <w:r>
        <w:t>需要用纤维素酶和果胶酶处理萝卜和油菜细胞，进而获得原生质体，</w:t>
      </w:r>
      <w:r>
        <w:t>A</w:t>
      </w:r>
      <w:r>
        <w:t>错误；</w:t>
      </w:r>
    </w:p>
    <w:p w:rsidR="00D95E23" w:rsidRDefault="009211E8">
      <w:pPr>
        <w:shd w:val="clear" w:color="auto" w:fill="F2F2F2"/>
        <w:spacing w:line="360" w:lineRule="auto"/>
        <w:jc w:val="left"/>
        <w:textAlignment w:val="center"/>
      </w:pPr>
      <w:r>
        <w:t>B</w:t>
      </w:r>
      <w:r>
        <w:t>、过程</w:t>
      </w:r>
      <w:r>
        <w:t>②</w:t>
      </w:r>
      <w:r>
        <w:t>使用的化学法是</w:t>
      </w:r>
      <w:r>
        <w:t>PEG</w:t>
      </w:r>
      <w:r>
        <w:t>融合法、高</w:t>
      </w:r>
      <w:r>
        <w:t>Ca</w:t>
      </w:r>
      <w:r>
        <w:rPr>
          <w:vertAlign w:val="superscript"/>
        </w:rPr>
        <w:t>2+</w:t>
      </w:r>
      <w:r>
        <w:t>—</w:t>
      </w:r>
      <w:r>
        <w:t>高</w:t>
      </w:r>
      <w:r>
        <w:t>pH</w:t>
      </w:r>
      <w:r>
        <w:t>融合法等，其目的是促进细胞的融合，</w:t>
      </w:r>
      <w:r>
        <w:t>B</w:t>
      </w:r>
      <w:r>
        <w:t>正确；</w:t>
      </w:r>
    </w:p>
    <w:p w:rsidR="00D95E23" w:rsidRDefault="009211E8">
      <w:pPr>
        <w:shd w:val="clear" w:color="auto" w:fill="F2F2F2"/>
        <w:spacing w:line="360" w:lineRule="auto"/>
        <w:jc w:val="left"/>
        <w:textAlignment w:val="center"/>
      </w:pPr>
      <w:r>
        <w:t>C</w:t>
      </w:r>
      <w:r>
        <w:t>、过程</w:t>
      </w:r>
      <w:r>
        <w:t>③</w:t>
      </w:r>
      <w:r>
        <w:t>为脱分化过程，不需要光照，叶绿素的合成需要光照，因此过程</w:t>
      </w:r>
      <w:r>
        <w:t>④</w:t>
      </w:r>
      <w:r>
        <w:t>，即再分化过程中需要进行适当的光照以促进细胞中叶绿素的合成，</w:t>
      </w:r>
      <w:r>
        <w:t>C</w:t>
      </w:r>
      <w:r>
        <w:t>错误；</w:t>
      </w:r>
    </w:p>
    <w:p w:rsidR="00D95E23" w:rsidRDefault="009211E8">
      <w:pPr>
        <w:shd w:val="clear" w:color="auto" w:fill="F2F2F2"/>
        <w:spacing w:line="360" w:lineRule="auto"/>
        <w:jc w:val="left"/>
        <w:textAlignment w:val="center"/>
      </w:pPr>
      <w:r>
        <w:t>D</w:t>
      </w:r>
      <w:r>
        <w:t>、从个体水平上鉴定时，可对杂种植株接种胞囊线虫，若能存活，说明其能抗线虫病，</w:t>
      </w:r>
      <w:r>
        <w:t>D</w:t>
      </w:r>
      <w:r>
        <w:t>正确。</w:t>
      </w:r>
    </w:p>
    <w:p w:rsidR="00D95E23" w:rsidRDefault="009211E8">
      <w:pPr>
        <w:shd w:val="clear" w:color="auto" w:fill="F2F2F2"/>
        <w:spacing w:line="360" w:lineRule="auto"/>
        <w:jc w:val="left"/>
        <w:textAlignment w:val="center"/>
      </w:pPr>
      <w:r>
        <w:t>故选</w:t>
      </w:r>
      <w:r>
        <w:t>BD</w:t>
      </w:r>
      <w:r>
        <w:t>。</w:t>
      </w:r>
    </w:p>
    <w:p w:rsidR="00D95E23" w:rsidRDefault="00D95E23">
      <w:pPr>
        <w:jc w:val="center"/>
        <w:textAlignment w:val="center"/>
        <w:rPr>
          <w:rFonts w:ascii="黑体" w:eastAsia="黑体" w:hAnsi="黑体" w:cs="黑体"/>
          <w:b/>
          <w:sz w:val="30"/>
        </w:rPr>
      </w:pPr>
    </w:p>
    <w:p w:rsidR="00D95E23" w:rsidRDefault="009211E8">
      <w:pPr>
        <w:jc w:val="left"/>
        <w:textAlignment w:val="center"/>
        <w:rPr>
          <w:rFonts w:ascii="宋体" w:hAnsi="宋体" w:cs="宋体"/>
          <w:b/>
        </w:rPr>
      </w:pPr>
      <w:r>
        <w:rPr>
          <w:rFonts w:ascii="宋体" w:hAnsi="宋体" w:cs="宋体"/>
          <w:b/>
        </w:rPr>
        <w:t>五、非选择题</w:t>
      </w:r>
    </w:p>
    <w:p w:rsidR="00D95E23" w:rsidRDefault="009211E8">
      <w:pPr>
        <w:spacing w:line="360" w:lineRule="auto"/>
        <w:jc w:val="left"/>
        <w:textAlignment w:val="center"/>
      </w:pPr>
      <w:r>
        <w:t>21</w:t>
      </w:r>
      <w:r>
        <w:t>．苹果成熟后酸涩度下降，清甜可口。苹果果实采摘后成熟过程中部分物质的含量变化及细胞呼吸强度的变化曲线如图所示。回答下列问题：</w:t>
      </w:r>
    </w:p>
    <w:p w:rsidR="00D95E23" w:rsidRDefault="009211E8">
      <w:pPr>
        <w:spacing w:line="360" w:lineRule="auto"/>
        <w:jc w:val="left"/>
        <w:textAlignment w:val="center"/>
      </w:pPr>
      <w:r>
        <w:rPr>
          <w:rFonts w:eastAsia="Times New Roman"/>
          <w:noProof/>
          <w:kern w:val="0"/>
          <w:sz w:val="24"/>
          <w:szCs w:val="24"/>
        </w:rPr>
        <w:drawing>
          <wp:inline distT="0" distB="0" distL="0" distR="0">
            <wp:extent cx="3486150" cy="1876425"/>
            <wp:effectExtent l="0" t="0" r="0" b="0"/>
            <wp:docPr id="100017" name="图片 100017" descr="@@@c7fef8cb-bec1-4f80-8352-564803c156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486150" cy="1876425"/>
                    </a:xfrm>
                    <a:prstGeom prst="rect">
                      <a:avLst/>
                    </a:prstGeom>
                  </pic:spPr>
                </pic:pic>
              </a:graphicData>
            </a:graphic>
          </wp:inline>
        </w:drawing>
      </w:r>
    </w:p>
    <w:p w:rsidR="00D95E23" w:rsidRDefault="009211E8">
      <w:pPr>
        <w:spacing w:line="360" w:lineRule="auto"/>
        <w:jc w:val="left"/>
        <w:textAlignment w:val="center"/>
      </w:pPr>
      <w:r>
        <w:t>(1)</w:t>
      </w:r>
      <w:r>
        <w:t>若要验证苹果组织中的果糖是还原糖，则可选择的试剂是</w:t>
      </w:r>
      <w:r>
        <w:rPr>
          <w:rFonts w:eastAsia="Times New Roman"/>
          <w:u w:val="single"/>
        </w:rPr>
        <w:t xml:space="preserve">     </w:t>
      </w:r>
      <w:r>
        <w:t>，苹果果实细胞中的有机酸主要存在于</w:t>
      </w:r>
      <w:r>
        <w:rPr>
          <w:rFonts w:eastAsia="Times New Roman"/>
          <w:u w:val="single"/>
        </w:rPr>
        <w:t xml:space="preserve">     </w:t>
      </w:r>
      <w:r>
        <w:t>中。</w:t>
      </w:r>
    </w:p>
    <w:p w:rsidR="00D95E23" w:rsidRDefault="009211E8">
      <w:pPr>
        <w:spacing w:line="360" w:lineRule="auto"/>
        <w:jc w:val="left"/>
        <w:textAlignment w:val="center"/>
      </w:pPr>
      <w:r>
        <w:t>(2)</w:t>
      </w:r>
      <w:r>
        <w:t>果实采摘后成熟过程中酸涩度逐渐下降，甜度逐渐增加。据图分析，其原因可能是细胞中</w:t>
      </w:r>
      <w:r>
        <w:rPr>
          <w:rFonts w:eastAsia="Times New Roman"/>
          <w:u w:val="single"/>
        </w:rPr>
        <w:t xml:space="preserve">     </w:t>
      </w:r>
      <w:r>
        <w:t>。</w:t>
      </w:r>
    </w:p>
    <w:p w:rsidR="00D95E23" w:rsidRDefault="009211E8">
      <w:pPr>
        <w:spacing w:line="360" w:lineRule="auto"/>
        <w:jc w:val="left"/>
        <w:textAlignment w:val="center"/>
      </w:pPr>
      <w:r>
        <w:t>(3)</w:t>
      </w:r>
      <w:r>
        <w:t>果实成熟过程中出现呼吸强度突然升高，最后下降的现象，称为呼吸跃变（标志着果实由成熟阶段走向衰老阶段）。据此分析，在发生呼吸跃变的过程中，苹果果实细胞内的自由水</w:t>
      </w:r>
      <w:r>
        <w:t>/</w:t>
      </w:r>
      <w:r>
        <w:t>结合水的值的变化情况最可能是</w:t>
      </w:r>
      <w:r>
        <w:rPr>
          <w:rFonts w:eastAsia="Times New Roman"/>
          <w:u w:val="single"/>
        </w:rPr>
        <w:t xml:space="preserve">     </w:t>
      </w:r>
      <w:r>
        <w:t>。若要延缓果实衰老，下列措施具有可行性的是</w:t>
      </w:r>
      <w:r>
        <w:rPr>
          <w:rFonts w:eastAsia="Times New Roman"/>
          <w:u w:val="single"/>
        </w:rPr>
        <w:t xml:space="preserve">     </w:t>
      </w:r>
      <w:r>
        <w:t>。</w:t>
      </w:r>
    </w:p>
    <w:p w:rsidR="00D95E23" w:rsidRDefault="009211E8">
      <w:pPr>
        <w:spacing w:line="360" w:lineRule="auto"/>
        <w:jc w:val="left"/>
        <w:textAlignment w:val="center"/>
      </w:pPr>
      <w:r>
        <w:t>A</w:t>
      </w:r>
      <w:r>
        <w:t>．适当降低储藏温度</w:t>
      </w:r>
    </w:p>
    <w:p w:rsidR="00D95E23" w:rsidRDefault="009211E8">
      <w:pPr>
        <w:spacing w:line="360" w:lineRule="auto"/>
        <w:jc w:val="left"/>
        <w:textAlignment w:val="center"/>
      </w:pPr>
      <w:r>
        <w:t>B</w:t>
      </w:r>
      <w:r>
        <w:t>．降低储藏环境中的</w:t>
      </w:r>
      <w:r>
        <w:t>CO</w:t>
      </w:r>
      <w:r>
        <w:rPr>
          <w:vertAlign w:val="subscript"/>
        </w:rPr>
        <w:t>2</w:t>
      </w:r>
      <w:r>
        <w:t>浓度</w:t>
      </w:r>
    </w:p>
    <w:p w:rsidR="00D95E23" w:rsidRDefault="009211E8">
      <w:pPr>
        <w:spacing w:line="360" w:lineRule="auto"/>
        <w:jc w:val="left"/>
        <w:textAlignment w:val="center"/>
      </w:pPr>
      <w:r>
        <w:t>C</w:t>
      </w:r>
      <w:r>
        <w:t>．使用一定量的呼吸抑制剂</w:t>
      </w:r>
    </w:p>
    <w:p w:rsidR="00D95E23" w:rsidRDefault="009211E8">
      <w:pPr>
        <w:spacing w:line="360" w:lineRule="auto"/>
        <w:jc w:val="left"/>
        <w:textAlignment w:val="center"/>
      </w:pPr>
      <w:r>
        <w:t>D</w:t>
      </w:r>
      <w:r>
        <w:t>．提高储藏环境中的湿度</w:t>
      </w:r>
    </w:p>
    <w:p w:rsidR="00D95E23" w:rsidRDefault="009211E8">
      <w:pPr>
        <w:spacing w:line="360" w:lineRule="auto"/>
        <w:jc w:val="left"/>
        <w:textAlignment w:val="center"/>
      </w:pPr>
      <w:r>
        <w:t>(4)</w:t>
      </w:r>
      <w:r>
        <w:t>苹果幼苗在缺乏某些元素时会表现出植株矮小、叶片黄化的现象。种植人员取若干株长势相同且良好的苹果幼苗，分别栽培在完全培养液、相应的缺氮培养液以及缺镁培养液中，其余条件相同且适宜，培养一段时间后，发现</w:t>
      </w:r>
      <w:r>
        <w:t>A</w:t>
      </w:r>
      <w:r>
        <w:t>组的苹果幼苗正常生长，而</w:t>
      </w:r>
      <w:r>
        <w:t>B</w:t>
      </w:r>
      <w:r>
        <w:t>、</w:t>
      </w:r>
      <w:r>
        <w:t>C</w:t>
      </w:r>
      <w:r>
        <w:t>两组的苹果幼苗表现出不同程度的植株矮小，叶片黄化。该实验结果初步说明</w:t>
      </w:r>
      <w:r>
        <w:rPr>
          <w:rFonts w:eastAsia="Times New Roman"/>
          <w:u w:val="single"/>
        </w:rPr>
        <w:t xml:space="preserve">     </w:t>
      </w:r>
      <w:r>
        <w:t>。</w:t>
      </w:r>
    </w:p>
    <w:p w:rsidR="00D95E23" w:rsidRDefault="009211E8">
      <w:pPr>
        <w:shd w:val="clear" w:color="auto" w:fill="F2F2F2"/>
        <w:spacing w:line="360" w:lineRule="auto"/>
        <w:jc w:val="left"/>
        <w:textAlignment w:val="center"/>
      </w:pPr>
      <w:r>
        <w:t>【答案】</w:t>
      </w:r>
      <w:r>
        <w:t xml:space="preserve">(1)     </w:t>
      </w:r>
      <w:r>
        <w:t>斐林试剂</w:t>
      </w:r>
      <w:r>
        <w:t xml:space="preserve">     </w:t>
      </w:r>
      <w:r>
        <w:t>液泡</w:t>
      </w:r>
    </w:p>
    <w:p w:rsidR="00D95E23" w:rsidRDefault="009211E8">
      <w:pPr>
        <w:shd w:val="clear" w:color="auto" w:fill="F2F2F2"/>
        <w:spacing w:line="360" w:lineRule="auto"/>
        <w:jc w:val="left"/>
        <w:textAlignment w:val="center"/>
      </w:pPr>
      <w:r>
        <w:t>(2)</w:t>
      </w:r>
      <w:r>
        <w:t>果肉细胞中果糖含量上升，有机酸含量下降</w:t>
      </w:r>
    </w:p>
    <w:p w:rsidR="00D95E23" w:rsidRDefault="009211E8">
      <w:pPr>
        <w:shd w:val="clear" w:color="auto" w:fill="F2F2F2"/>
        <w:spacing w:line="360" w:lineRule="auto"/>
        <w:jc w:val="left"/>
        <w:textAlignment w:val="center"/>
      </w:pPr>
      <w:r>
        <w:t xml:space="preserve">(3)     </w:t>
      </w:r>
      <w:r>
        <w:t>先上升而后下降</w:t>
      </w:r>
      <w:r>
        <w:t xml:space="preserve">     AC</w:t>
      </w:r>
    </w:p>
    <w:p w:rsidR="00D95E23" w:rsidRDefault="009211E8">
      <w:pPr>
        <w:shd w:val="clear" w:color="auto" w:fill="F2F2F2"/>
        <w:spacing w:line="360" w:lineRule="auto"/>
        <w:jc w:val="left"/>
        <w:textAlignment w:val="center"/>
      </w:pPr>
      <w:r>
        <w:t>(4)</w:t>
      </w:r>
      <w:r>
        <w:t>缺</w:t>
      </w:r>
      <w:r>
        <w:t>N</w:t>
      </w:r>
      <w:r>
        <w:t>和缺</w:t>
      </w:r>
      <w:r>
        <w:t>Mg</w:t>
      </w:r>
      <w:r>
        <w:t>均会引起叶片黄化和植株矮小。</w:t>
      </w:r>
    </w:p>
    <w:p w:rsidR="00D95E23" w:rsidRDefault="00D95E23">
      <w:pPr>
        <w:shd w:val="clear" w:color="auto" w:fill="F2F2F2"/>
        <w:spacing w:line="360" w:lineRule="auto"/>
        <w:jc w:val="left"/>
        <w:textAlignment w:val="center"/>
      </w:pPr>
    </w:p>
    <w:p w:rsidR="00D95E23" w:rsidRDefault="009211E8">
      <w:pPr>
        <w:shd w:val="clear" w:color="auto" w:fill="F2F2F2"/>
        <w:spacing w:line="360" w:lineRule="auto"/>
        <w:jc w:val="left"/>
        <w:textAlignment w:val="center"/>
      </w:pPr>
      <w:r>
        <w:t>【分析】生物大分子的检测方法：蛋白质与双缩脲试剂产生紫色反应；淀粉遇碘液变蓝；还原糖与斐林试剂在水浴加热的条件下产生砖红色沉淀；观察</w:t>
      </w:r>
      <w:r>
        <w:t>DNA</w:t>
      </w:r>
      <w:r>
        <w:t>和</w:t>
      </w:r>
      <w:r>
        <w:t>RNA</w:t>
      </w:r>
      <w:r>
        <w:t>的分布，需要使用甲基绿吡罗红染色，</w:t>
      </w:r>
      <w:r>
        <w:t>DNA</w:t>
      </w:r>
      <w:r>
        <w:t>可以被甲基绿染成绿色，</w:t>
      </w:r>
      <w:r>
        <w:t>RNA</w:t>
      </w:r>
      <w:r>
        <w:t>可以被吡罗红染成红色，脂肪需要使用苏丹</w:t>
      </w:r>
      <w:r>
        <w:t>III</w:t>
      </w:r>
      <w:r>
        <w:t>（苏丹</w:t>
      </w:r>
      <w:r>
        <w:t>IV</w:t>
      </w:r>
      <w:r>
        <w:t>）染色，使用酒精洗去浮色以后在显微镜下观察，可以看到橘黄色（红色）的脂肪颗粒。</w:t>
      </w:r>
    </w:p>
    <w:p w:rsidR="00D95E23" w:rsidRDefault="009211E8">
      <w:pPr>
        <w:shd w:val="clear" w:color="auto" w:fill="F2F2F2"/>
        <w:spacing w:line="360" w:lineRule="auto"/>
        <w:jc w:val="left"/>
        <w:textAlignment w:val="center"/>
      </w:pPr>
      <w:r>
        <w:t>【详解】（</w:t>
      </w:r>
      <w:r>
        <w:t>1</w:t>
      </w:r>
      <w:r>
        <w:t>）若要验证苹果组织中的果糖是还原糖，则可选择的试剂是斐林试剂，通过与斐林试剂反应观察是否有砖红色沉淀出现做出判断，苹果果实细胞中的有机酸主要存在于液泡中。</w:t>
      </w:r>
    </w:p>
    <w:p w:rsidR="00D95E23" w:rsidRDefault="009211E8">
      <w:pPr>
        <w:shd w:val="clear" w:color="auto" w:fill="F2F2F2"/>
        <w:spacing w:line="360" w:lineRule="auto"/>
        <w:jc w:val="left"/>
        <w:textAlignment w:val="center"/>
      </w:pPr>
      <w:r>
        <w:t>（</w:t>
      </w:r>
      <w:r>
        <w:t>2</w:t>
      </w:r>
      <w:r>
        <w:t>）图中显示，果实采摘后果肉细胞中果糖含量上升，有机酸含量下降，据此可推测，果实成熟过程中酸涩度逐渐下降，甜度逐渐增加。</w:t>
      </w:r>
    </w:p>
    <w:p w:rsidR="00D95E23" w:rsidRDefault="009211E8">
      <w:pPr>
        <w:shd w:val="clear" w:color="auto" w:fill="F2F2F2"/>
        <w:spacing w:line="360" w:lineRule="auto"/>
        <w:jc w:val="left"/>
        <w:textAlignment w:val="center"/>
      </w:pPr>
      <w:r>
        <w:t>（</w:t>
      </w:r>
      <w:r>
        <w:t>3</w:t>
      </w:r>
      <w:r>
        <w:t>）果实成熟过程中出现呼吸强度突然升高，最后下降的现象，称为呼吸跃变（标志着果实由成熟阶段走向衰老阶段）。据此分析，在发生呼吸跃变的过程中，苹果果实细胞内的自由水</w:t>
      </w:r>
      <w:r>
        <w:t>/</w:t>
      </w:r>
      <w:r>
        <w:t>结合水的值的变化情况最可能是先上升，而后下降。若要延缓果实衰老，则需要设法推迟呼吸跃变出现的时间。</w:t>
      </w:r>
    </w:p>
    <w:p w:rsidR="00D95E23" w:rsidRDefault="009211E8">
      <w:pPr>
        <w:shd w:val="clear" w:color="auto" w:fill="F2F2F2"/>
        <w:spacing w:line="360" w:lineRule="auto"/>
        <w:jc w:val="left"/>
        <w:textAlignment w:val="center"/>
      </w:pPr>
      <w:r>
        <w:t>A</w:t>
      </w:r>
      <w:r>
        <w:t>、适当降低储藏温度可以降低呼吸作用有关酶活性，进而延缓果实衰老，</w:t>
      </w:r>
      <w:r>
        <w:t>A</w:t>
      </w:r>
      <w:r>
        <w:t>正确；</w:t>
      </w:r>
    </w:p>
    <w:p w:rsidR="00D95E23" w:rsidRDefault="009211E8">
      <w:pPr>
        <w:shd w:val="clear" w:color="auto" w:fill="F2F2F2"/>
        <w:spacing w:line="360" w:lineRule="auto"/>
        <w:jc w:val="left"/>
        <w:textAlignment w:val="center"/>
      </w:pPr>
      <w:r>
        <w:t>B</w:t>
      </w:r>
      <w:r>
        <w:t>、降低储藏环境中的</w:t>
      </w:r>
      <w:r>
        <w:t>CO</w:t>
      </w:r>
      <w:r>
        <w:rPr>
          <w:vertAlign w:val="subscript"/>
        </w:rPr>
        <w:t>2</w:t>
      </w:r>
      <w:r>
        <w:t>浓度，则不能起到抑制呼吸作用的目的，因而不能起到延缓果实衰老的作用，</w:t>
      </w:r>
      <w:r>
        <w:t>B</w:t>
      </w:r>
      <w:r>
        <w:t>错误；</w:t>
      </w:r>
    </w:p>
    <w:p w:rsidR="00D95E23" w:rsidRDefault="009211E8">
      <w:pPr>
        <w:shd w:val="clear" w:color="auto" w:fill="F2F2F2"/>
        <w:spacing w:line="360" w:lineRule="auto"/>
        <w:jc w:val="left"/>
        <w:textAlignment w:val="center"/>
      </w:pPr>
      <w:r>
        <w:t>C</w:t>
      </w:r>
      <w:r>
        <w:t>、使用一定量的呼吸抑制剂可以抑制细胞呼吸，进而起到延缓衰老的作用，</w:t>
      </w:r>
      <w:r>
        <w:t>C</w:t>
      </w:r>
      <w:r>
        <w:t>正确；</w:t>
      </w:r>
    </w:p>
    <w:p w:rsidR="00D95E23" w:rsidRDefault="009211E8">
      <w:pPr>
        <w:shd w:val="clear" w:color="auto" w:fill="F2F2F2"/>
        <w:spacing w:line="360" w:lineRule="auto"/>
        <w:jc w:val="left"/>
        <w:textAlignment w:val="center"/>
      </w:pPr>
      <w:r>
        <w:t>D</w:t>
      </w:r>
      <w:r>
        <w:t>、提高储藏环境中的湿度则会增加果实中自由水的含量，因而不利于呼吸速率下降，因而也不能起到延缓衰老的作用，</w:t>
      </w:r>
      <w:r>
        <w:t>D</w:t>
      </w:r>
      <w:r>
        <w:t>错误。</w:t>
      </w:r>
    </w:p>
    <w:p w:rsidR="00D95E23" w:rsidRDefault="009211E8">
      <w:pPr>
        <w:shd w:val="clear" w:color="auto" w:fill="F2F2F2"/>
        <w:spacing w:line="360" w:lineRule="auto"/>
        <w:jc w:val="left"/>
        <w:textAlignment w:val="center"/>
      </w:pPr>
      <w:r>
        <w:t>故选</w:t>
      </w:r>
      <w:r>
        <w:t>AC</w:t>
      </w:r>
      <w:r>
        <w:t>。</w:t>
      </w:r>
    </w:p>
    <w:p w:rsidR="00D95E23" w:rsidRDefault="009211E8">
      <w:pPr>
        <w:shd w:val="clear" w:color="auto" w:fill="F2F2F2"/>
        <w:spacing w:line="360" w:lineRule="auto"/>
        <w:jc w:val="left"/>
        <w:textAlignment w:val="center"/>
      </w:pPr>
      <w:r>
        <w:t>（</w:t>
      </w:r>
      <w:r>
        <w:t>4</w:t>
      </w:r>
      <w:r>
        <w:t>）苹果幼苗在缺乏某些元素时会表现出植株矮小、叶片黄化的现象。种植人员取若干株长势相同且良好的苹果幼苗，分别栽培在完全培养液、相应的缺氮培养液以及缺镁培养液中，其余条件相同且适宜，培养一段时间后，发现</w:t>
      </w:r>
      <w:r>
        <w:t>A</w:t>
      </w:r>
      <w:r>
        <w:t>组的苹果幼苗正常生长，而</w:t>
      </w:r>
      <w:r>
        <w:t>B</w:t>
      </w:r>
      <w:r>
        <w:t>、</w:t>
      </w:r>
      <w:r>
        <w:t>C</w:t>
      </w:r>
      <w:r>
        <w:t>两组的苹果幼苗表现出不同程度的植株矮小，叶片黄化。该实验结果初步说明缺</w:t>
      </w:r>
      <w:r>
        <w:t>N</w:t>
      </w:r>
      <w:r>
        <w:t>和缺</w:t>
      </w:r>
      <w:r>
        <w:t>Mg</w:t>
      </w:r>
      <w:r>
        <w:t>均会引起叶片黄化和植株矮小，为了进一步确定可在后两组的实验中分别添加适宜的</w:t>
      </w:r>
      <w:r>
        <w:t>N</w:t>
      </w:r>
      <w:r>
        <w:t>元素和</w:t>
      </w:r>
      <w:r>
        <w:t>Mg</w:t>
      </w:r>
      <w:r>
        <w:t>元素，而后观察植株的生长状态即可。</w:t>
      </w:r>
    </w:p>
    <w:p w:rsidR="00D95E23" w:rsidRDefault="009211E8">
      <w:pPr>
        <w:spacing w:line="360" w:lineRule="auto"/>
        <w:jc w:val="left"/>
        <w:textAlignment w:val="center"/>
      </w:pPr>
      <w:r>
        <w:t>22</w:t>
      </w:r>
      <w:r>
        <w:t>．鄱阳湖是我国的第一大淡水湖，其生态环境的变化会对周边区域生态、经济产生较大的影响。回答以下问题：</w:t>
      </w:r>
    </w:p>
    <w:p w:rsidR="00D95E23" w:rsidRDefault="009211E8">
      <w:pPr>
        <w:spacing w:line="360" w:lineRule="auto"/>
        <w:jc w:val="left"/>
        <w:textAlignment w:val="center"/>
      </w:pPr>
      <w:r>
        <w:t>(1)</w:t>
      </w:r>
      <w:r>
        <w:t>在不同的季节，鄱阳湖自然保护区内群落的外貌和结构会发生有规律的变化，这属于</w:t>
      </w:r>
      <w:r>
        <w:rPr>
          <w:rFonts w:eastAsia="Times New Roman"/>
          <w:u w:val="single"/>
        </w:rPr>
        <w:t xml:space="preserve">     </w:t>
      </w:r>
      <w:r>
        <w:t>。</w:t>
      </w:r>
    </w:p>
    <w:p w:rsidR="00D95E23" w:rsidRDefault="009211E8">
      <w:pPr>
        <w:spacing w:line="360" w:lineRule="auto"/>
        <w:jc w:val="left"/>
        <w:textAlignment w:val="center"/>
      </w:pPr>
      <w:r>
        <w:t>(2)</w:t>
      </w:r>
      <w:r>
        <w:t>冬季的鄱阳湖是鸟的世界，每年有数十万只候鸟来此越冬，被誉为</w:t>
      </w:r>
      <w:r>
        <w:t>“</w:t>
      </w:r>
      <w:r>
        <w:t>候鸟乐园</w:t>
      </w:r>
      <w:r>
        <w:t>”“</w:t>
      </w:r>
      <w:r>
        <w:t>鹤之王国</w:t>
      </w:r>
      <w:r>
        <w:t>”</w:t>
      </w:r>
      <w:r>
        <w:t>。小天鹅和白鹤两种候鸟食性接近，但白鹤主要在湖边、泥滩或浅水区域中取食，小天鹅主要在深水域中取食。与小天鹅和白鹤有关的部分食物网如图所示。</w:t>
      </w:r>
    </w:p>
    <w:p w:rsidR="00D95E23" w:rsidRDefault="009211E8">
      <w:pPr>
        <w:spacing w:line="360" w:lineRule="auto"/>
        <w:jc w:val="left"/>
        <w:textAlignment w:val="center"/>
      </w:pPr>
      <w:r>
        <w:rPr>
          <w:rFonts w:eastAsia="Times New Roman"/>
          <w:noProof/>
          <w:kern w:val="0"/>
          <w:sz w:val="24"/>
          <w:szCs w:val="24"/>
        </w:rPr>
        <w:drawing>
          <wp:inline distT="0" distB="0" distL="0" distR="0">
            <wp:extent cx="3476625" cy="2047875"/>
            <wp:effectExtent l="0" t="0" r="0" b="0"/>
            <wp:docPr id="100019" name="图片 100019" descr="@@@9efcd7d5-5a9a-42e3-9df1-64788539a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5"/>
                    <a:stretch>
                      <a:fillRect/>
                    </a:stretch>
                  </pic:blipFill>
                  <pic:spPr>
                    <a:xfrm>
                      <a:off x="0" y="0"/>
                      <a:ext cx="3476625" cy="2047875"/>
                    </a:xfrm>
                    <a:prstGeom prst="rect">
                      <a:avLst/>
                    </a:prstGeom>
                  </pic:spPr>
                </pic:pic>
              </a:graphicData>
            </a:graphic>
          </wp:inline>
        </w:drawing>
      </w:r>
    </w:p>
    <w:p w:rsidR="00D95E23" w:rsidRDefault="009211E8">
      <w:pPr>
        <w:spacing w:line="360" w:lineRule="auto"/>
        <w:jc w:val="left"/>
        <w:textAlignment w:val="center"/>
      </w:pPr>
      <w:r>
        <w:t>①</w:t>
      </w:r>
      <w:r>
        <w:t>据图分析，图中食物网共有</w:t>
      </w:r>
      <w:r>
        <w:rPr>
          <w:rFonts w:eastAsia="Times New Roman"/>
          <w:u w:val="single"/>
        </w:rPr>
        <w:t xml:space="preserve">     </w:t>
      </w:r>
      <w:r>
        <w:t>条食物链，其中构成种间竞争关系的生物有小天鹅与白鹤、</w:t>
      </w:r>
      <w:r>
        <w:rPr>
          <w:rFonts w:eastAsia="Times New Roman"/>
          <w:u w:val="single"/>
        </w:rPr>
        <w:t xml:space="preserve">     </w:t>
      </w:r>
      <w:r>
        <w:t>。</w:t>
      </w:r>
    </w:p>
    <w:p w:rsidR="00D95E23" w:rsidRDefault="009211E8">
      <w:pPr>
        <w:spacing w:line="360" w:lineRule="auto"/>
        <w:jc w:val="left"/>
        <w:textAlignment w:val="center"/>
      </w:pPr>
      <w:r>
        <w:t>②</w:t>
      </w:r>
      <w:r>
        <w:t>食性接近的小天鹅和白鹤，能够在鄱阳湖实现共存，其原因之一与取食食物的</w:t>
      </w:r>
      <w:r>
        <w:rPr>
          <w:rFonts w:eastAsia="Times New Roman"/>
          <w:u w:val="single"/>
        </w:rPr>
        <w:t xml:space="preserve">     </w:t>
      </w:r>
      <w:r>
        <w:t>（答出</w:t>
      </w:r>
      <w:r>
        <w:t>2</w:t>
      </w:r>
      <w:r>
        <w:t>点）等方面出现差异有关，形成这种生态位差异的原因主要是</w:t>
      </w:r>
      <w:r>
        <w:rPr>
          <w:rFonts w:eastAsia="Times New Roman"/>
          <w:u w:val="single"/>
        </w:rPr>
        <w:t xml:space="preserve">     </w:t>
      </w:r>
      <w:r>
        <w:t>。</w:t>
      </w:r>
    </w:p>
    <w:p w:rsidR="00D95E23" w:rsidRDefault="009211E8">
      <w:pPr>
        <w:spacing w:line="360" w:lineRule="auto"/>
        <w:jc w:val="left"/>
        <w:textAlignment w:val="center"/>
      </w:pPr>
      <w:r>
        <w:t>(3)</w:t>
      </w:r>
      <w:r>
        <w:t>湖水、草洲、水鸟构成一幅和谐的画卷，吸引了众多的游客前来观赏。从保护鸟类的角度来看，游客在观赏水鸟时应注意的事项是</w:t>
      </w:r>
      <w:r>
        <w:rPr>
          <w:rFonts w:eastAsia="Times New Roman"/>
          <w:u w:val="single"/>
        </w:rPr>
        <w:t xml:space="preserve">     </w:t>
      </w:r>
      <w:r>
        <w:t>（答出</w:t>
      </w:r>
      <w:r>
        <w:t>1</w:t>
      </w:r>
      <w:r>
        <w:t>点）。</w:t>
      </w:r>
    </w:p>
    <w:p w:rsidR="00D95E23" w:rsidRDefault="009211E8">
      <w:pPr>
        <w:shd w:val="clear" w:color="auto" w:fill="F2F2F2"/>
        <w:spacing w:line="360" w:lineRule="auto"/>
        <w:jc w:val="left"/>
        <w:textAlignment w:val="center"/>
      </w:pPr>
      <w:r>
        <w:t>【答案】</w:t>
      </w:r>
      <w:r>
        <w:t>(1)</w:t>
      </w:r>
      <w:r>
        <w:t>群落的季节性</w:t>
      </w:r>
    </w:p>
    <w:p w:rsidR="00D95E23" w:rsidRDefault="009211E8">
      <w:pPr>
        <w:shd w:val="clear" w:color="auto" w:fill="F2F2F2"/>
        <w:spacing w:line="360" w:lineRule="auto"/>
        <w:jc w:val="left"/>
        <w:textAlignment w:val="center"/>
      </w:pPr>
      <w:r>
        <w:t>(2)     6/</w:t>
      </w:r>
      <w:r>
        <w:t>六</w:t>
      </w:r>
      <w:r>
        <w:t xml:space="preserve">     </w:t>
      </w:r>
      <w:r>
        <w:t>螺与昆虫</w:t>
      </w:r>
      <w:r>
        <w:t>C</w:t>
      </w:r>
      <w:r>
        <w:t xml:space="preserve">     </w:t>
      </w:r>
      <w:r>
        <w:t>种类和分布</w:t>
      </w:r>
      <w:r>
        <w:t xml:space="preserve">     </w:t>
      </w:r>
      <w:r>
        <w:t>生物与环境之间进化</w:t>
      </w:r>
    </w:p>
    <w:p w:rsidR="00D95E23" w:rsidRDefault="009211E8">
      <w:pPr>
        <w:shd w:val="clear" w:color="auto" w:fill="F2F2F2"/>
        <w:spacing w:line="360" w:lineRule="auto"/>
        <w:jc w:val="left"/>
        <w:textAlignment w:val="center"/>
      </w:pPr>
      <w:r>
        <w:t>(3)</w:t>
      </w:r>
      <w:r>
        <w:t>不破坏水鸟的生存环境；远距离观赏</w:t>
      </w:r>
    </w:p>
    <w:p w:rsidR="00D95E23" w:rsidRDefault="00D95E23">
      <w:pPr>
        <w:shd w:val="clear" w:color="auto" w:fill="F2F2F2"/>
        <w:spacing w:line="360" w:lineRule="auto"/>
        <w:jc w:val="left"/>
        <w:textAlignment w:val="center"/>
      </w:pPr>
    </w:p>
    <w:p w:rsidR="00D95E23" w:rsidRDefault="009211E8">
      <w:pPr>
        <w:shd w:val="clear" w:color="auto" w:fill="F2F2F2"/>
        <w:spacing w:line="360" w:lineRule="auto"/>
        <w:jc w:val="left"/>
        <w:textAlignment w:val="center"/>
      </w:pPr>
      <w:r>
        <w:t>【分析】</w:t>
      </w:r>
      <w:r>
        <w:rPr>
          <w:b/>
        </w:rPr>
        <w:t xml:space="preserve"> </w:t>
      </w:r>
      <w:r>
        <w:t>生态位是指一个物种在群落中的地位或作用，包括所处的空间位置，占用资源的情况，以及与其他物种的关系等。研究某种动物的生态位，通常要研究它的栖息地、食物、天敌以及与其他物种的关系等。研究某种植物的生态位，通常要研究它在研究区域内的出现频率、种群密度、植株高度等特征，以及它与其他物种的关系等。</w:t>
      </w:r>
    </w:p>
    <w:p w:rsidR="00D95E23" w:rsidRDefault="009211E8">
      <w:pPr>
        <w:shd w:val="clear" w:color="auto" w:fill="F2F2F2"/>
        <w:spacing w:line="360" w:lineRule="auto"/>
        <w:jc w:val="left"/>
        <w:textAlignment w:val="center"/>
      </w:pPr>
      <w:r>
        <w:t>【详解】（</w:t>
      </w:r>
      <w:r>
        <w:t>1</w:t>
      </w:r>
      <w:r>
        <w:t>）群落的季节性是指由于阳光、温度和水分等随季节而变化，群落的外貌和结构也会随之发生有规律的变化，</w:t>
      </w:r>
      <w:r>
        <w:t>在不同的季节，鄱阳湖自然保护区内群落的外貌和结构会发生有规律的变化，这属于群落的季节性。</w:t>
      </w:r>
    </w:p>
    <w:p w:rsidR="00D95E23" w:rsidRDefault="009211E8">
      <w:pPr>
        <w:shd w:val="clear" w:color="auto" w:fill="F2F2F2"/>
        <w:spacing w:line="360" w:lineRule="auto"/>
        <w:jc w:val="left"/>
        <w:textAlignment w:val="center"/>
      </w:pPr>
      <w:r>
        <w:t>（</w:t>
      </w:r>
      <w:r>
        <w:t>2</w:t>
      </w:r>
      <w:r>
        <w:t>）</w:t>
      </w:r>
      <w:r>
        <w:t>①</w:t>
      </w:r>
      <w:r>
        <w:t>据图分析，图中的食物链包括植物</w:t>
      </w:r>
      <w:r>
        <w:t>A→</w:t>
      </w:r>
      <w:r>
        <w:t>小天鹅、植物</w:t>
      </w:r>
      <w:r>
        <w:t>A→</w:t>
      </w:r>
      <w:r>
        <w:t>白鹤、藻类</w:t>
      </w:r>
      <w:r>
        <w:t>B→</w:t>
      </w:r>
      <w:r>
        <w:t>螺</w:t>
      </w:r>
      <w:r>
        <w:t>→</w:t>
      </w:r>
      <w:r>
        <w:t>小天鹅、藻类</w:t>
      </w:r>
      <w:r>
        <w:t>B→</w:t>
      </w:r>
      <w:r>
        <w:t>螺</w:t>
      </w:r>
      <w:r>
        <w:t>→</w:t>
      </w:r>
      <w:r>
        <w:t>白鹤、藻类</w:t>
      </w:r>
      <w:r>
        <w:t>B→</w:t>
      </w:r>
      <w:r>
        <w:t>昆虫</w:t>
      </w:r>
      <w:r>
        <w:t>C→</w:t>
      </w:r>
      <w:r>
        <w:t>螺</w:t>
      </w:r>
      <w:r>
        <w:t>→</w:t>
      </w:r>
      <w:r>
        <w:t>小天鹅、藻类</w:t>
      </w:r>
      <w:r>
        <w:t>B→</w:t>
      </w:r>
      <w:r>
        <w:t>昆虫</w:t>
      </w:r>
      <w:r>
        <w:t>C→</w:t>
      </w:r>
      <w:r>
        <w:t>螺</w:t>
      </w:r>
      <w:r>
        <w:t>→</w:t>
      </w:r>
      <w:r>
        <w:t>白鹤，共</w:t>
      </w:r>
      <w:r>
        <w:t>6</w:t>
      </w:r>
      <w:r>
        <w:t>条；</w:t>
      </w:r>
      <w:r>
        <w:t>其中构成种间竞争关系的生物有小天鹅与白鹤、螺与昆虫</w:t>
      </w:r>
      <w:r>
        <w:t>C</w:t>
      </w:r>
      <w:r>
        <w:t>（共同食物是藻类</w:t>
      </w:r>
      <w:r>
        <w:t>B</w:t>
      </w:r>
      <w:r>
        <w:t>）。</w:t>
      </w:r>
    </w:p>
    <w:p w:rsidR="00D95E23" w:rsidRDefault="009211E8">
      <w:pPr>
        <w:shd w:val="clear" w:color="auto" w:fill="F2F2F2"/>
        <w:spacing w:line="360" w:lineRule="auto"/>
        <w:jc w:val="left"/>
        <w:textAlignment w:val="center"/>
      </w:pPr>
      <w:r>
        <w:t>②</w:t>
      </w:r>
      <w:r>
        <w:t>一个物种在群落中的地位或作用，包括所处的空间位置，占用资源的情况，以及与其他物种的关系等，称为这个物种的生态位，</w:t>
      </w:r>
      <w:r>
        <w:t>食性接近的小天鹅和白鹤，能够在鄱阳湖实现共存，其原因之一与取食食物的种类和分布等方面有差异；</w:t>
      </w:r>
      <w:r>
        <w:t>群落中每种生物都占据着相对稳定的生态位，这有利于不同生物之间充分利用环境资源，是生物与环境之间进化的结果。</w:t>
      </w:r>
    </w:p>
    <w:p w:rsidR="00D95E23" w:rsidRDefault="009211E8">
      <w:pPr>
        <w:shd w:val="clear" w:color="auto" w:fill="F2F2F2"/>
        <w:spacing w:line="360" w:lineRule="auto"/>
        <w:jc w:val="left"/>
        <w:textAlignment w:val="center"/>
      </w:pPr>
      <w:r>
        <w:t>（</w:t>
      </w:r>
      <w:r>
        <w:t>3</w:t>
      </w:r>
      <w:r>
        <w:t>）鸟类的生存与环境密切相关，从保护鸟类的角度来看，游客在观赏水鸟时应注意的事项有：不破坏水鸟的生存环境（不丢弃废弃物、不污染水源）；远距离观赏而避免对其造成惊吓等。</w:t>
      </w:r>
    </w:p>
    <w:p w:rsidR="00D95E23" w:rsidRDefault="009211E8">
      <w:pPr>
        <w:spacing w:line="360" w:lineRule="auto"/>
        <w:jc w:val="left"/>
        <w:textAlignment w:val="center"/>
      </w:pPr>
      <w:r>
        <w:t>23</w:t>
      </w:r>
      <w:r>
        <w:t>．动物的羽毛中蛋白质含量丰富，是一种新型优质的蛋白源。但是羽毛蛋白是一种高度交联的二硫键构成的角蛋白，不容易被胃蛋白酶、蛋白酶等一般蛋白酶降解。科研人员从长期堆积腐烂羽毛的土壤中筛选分离出高效降解羽毛角蛋白的嗜热型菌株。回答以下问题：</w:t>
      </w:r>
    </w:p>
    <w:p w:rsidR="00D95E23" w:rsidRDefault="009211E8">
      <w:pPr>
        <w:spacing w:line="360" w:lineRule="auto"/>
        <w:jc w:val="left"/>
        <w:textAlignment w:val="center"/>
      </w:pPr>
      <w:r>
        <w:rPr>
          <w:rFonts w:eastAsia="Times New Roman"/>
          <w:noProof/>
          <w:kern w:val="0"/>
          <w:sz w:val="24"/>
          <w:szCs w:val="24"/>
        </w:rPr>
        <w:drawing>
          <wp:inline distT="0" distB="0" distL="0" distR="0">
            <wp:extent cx="2333625" cy="1762125"/>
            <wp:effectExtent l="0" t="0" r="0" b="0"/>
            <wp:docPr id="100021" name="图片 100021" descr="@@@8a8d3e5d-def8-458d-b32f-db8bc57cd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6"/>
                    <a:stretch>
                      <a:fillRect/>
                    </a:stretch>
                  </pic:blipFill>
                  <pic:spPr>
                    <a:xfrm>
                      <a:off x="0" y="0"/>
                      <a:ext cx="2333625" cy="1762125"/>
                    </a:xfrm>
                    <a:prstGeom prst="rect">
                      <a:avLst/>
                    </a:prstGeom>
                  </pic:spPr>
                </pic:pic>
              </a:graphicData>
            </a:graphic>
          </wp:inline>
        </w:drawing>
      </w:r>
    </w:p>
    <w:p w:rsidR="00D95E23" w:rsidRDefault="009211E8">
      <w:pPr>
        <w:spacing w:line="360" w:lineRule="auto"/>
        <w:jc w:val="left"/>
        <w:textAlignment w:val="center"/>
      </w:pPr>
      <w:r>
        <w:t>(1)</w:t>
      </w:r>
      <w:r>
        <w:t>科研人员从长期堆积腐烂羽毛的土壤中取</w:t>
      </w:r>
      <w:r>
        <w:t>5g</w:t>
      </w:r>
      <w:r>
        <w:t>土壤样品分散于</w:t>
      </w:r>
      <w:r>
        <w:t>50mL</w:t>
      </w:r>
      <w:r>
        <w:t>的无菌水中，涂布于初筛培养基培养</w:t>
      </w:r>
      <w:r>
        <w:t>24h</w:t>
      </w:r>
      <w:r>
        <w:t>。初筛培养基除了含有微生物生长所需要的水、各种无机盐等营养，还必须满足的一个条件是</w:t>
      </w:r>
      <w:r>
        <w:rPr>
          <w:rFonts w:eastAsia="Times New Roman"/>
          <w:u w:val="single"/>
        </w:rPr>
        <w:t xml:space="preserve">     </w:t>
      </w:r>
      <w:r>
        <w:t>。为了筛选出符合条件的菌株，其取样点应是右图中的</w:t>
      </w:r>
      <w:r>
        <w:rPr>
          <w:rFonts w:eastAsia="Times New Roman"/>
          <w:u w:val="single"/>
        </w:rPr>
        <w:t xml:space="preserve">     </w:t>
      </w:r>
      <w:r>
        <w:t>点，理由是</w:t>
      </w:r>
      <w:r>
        <w:rPr>
          <w:rFonts w:eastAsia="Times New Roman"/>
          <w:u w:val="single"/>
        </w:rPr>
        <w:t xml:space="preserve">     </w:t>
      </w:r>
      <w:r>
        <w:t>。</w:t>
      </w:r>
    </w:p>
    <w:p w:rsidR="00D95E23" w:rsidRDefault="009211E8">
      <w:pPr>
        <w:spacing w:line="360" w:lineRule="auto"/>
        <w:jc w:val="left"/>
        <w:textAlignment w:val="center"/>
      </w:pPr>
      <w:r>
        <w:t>(2)</w:t>
      </w:r>
      <w:r>
        <w:t>用</w:t>
      </w:r>
      <w:r>
        <w:t>5ml</w:t>
      </w:r>
      <w:r>
        <w:t>无菌水冲洗初筛培养基中长出的菌落，接入富集培养基进行富集培养</w:t>
      </w:r>
      <w:r>
        <w:t>48h</w:t>
      </w:r>
      <w:r>
        <w:t>。涂布分离，挑取单个菌落平板划线，划线的目的是</w:t>
      </w:r>
      <w:r>
        <w:rPr>
          <w:rFonts w:eastAsia="Times New Roman"/>
          <w:u w:val="single"/>
        </w:rPr>
        <w:t xml:space="preserve">     </w:t>
      </w:r>
      <w:r>
        <w:t>。进行平板划线前需要将平板</w:t>
      </w:r>
      <w:r>
        <w:rPr>
          <w:rFonts w:eastAsia="Times New Roman"/>
          <w:u w:val="single"/>
        </w:rPr>
        <w:t xml:space="preserve">     </w:t>
      </w:r>
      <w:r>
        <w:t>，以防止冷凝水滴落平板，造成污染。</w:t>
      </w:r>
    </w:p>
    <w:p w:rsidR="00D95E23" w:rsidRDefault="009211E8">
      <w:pPr>
        <w:spacing w:line="360" w:lineRule="auto"/>
        <w:jc w:val="left"/>
        <w:textAlignment w:val="center"/>
      </w:pPr>
      <w:r>
        <w:t>(3)</w:t>
      </w:r>
      <w:r>
        <w:t>科研人员筛选获得了</w:t>
      </w:r>
      <w:r>
        <w:t>3</w:t>
      </w:r>
      <w:r>
        <w:t>株降解羽毛效果好的菌株：</w:t>
      </w:r>
      <w:r>
        <w:t>F</w:t>
      </w:r>
      <w:r>
        <w:rPr>
          <w:vertAlign w:val="subscript"/>
        </w:rPr>
        <w:t>2</w:t>
      </w:r>
      <w:r>
        <w:t>、</w:t>
      </w:r>
      <w:r>
        <w:t>F</w:t>
      </w:r>
      <w:r>
        <w:rPr>
          <w:vertAlign w:val="subscript"/>
        </w:rPr>
        <w:t>3</w:t>
      </w:r>
      <w:r>
        <w:t>和</w:t>
      </w:r>
      <w:r>
        <w:t>F</w:t>
      </w:r>
      <w:r>
        <w:rPr>
          <w:vertAlign w:val="subscript"/>
        </w:rPr>
        <w:t>4</w:t>
      </w:r>
      <w:r>
        <w:t>，将它们分别接种在含有完整天然羽毛的发酵液中，一段时间后，测定羽毛的脱毛情况及发酵液中氨基酸增加量，结果如表所示。在筛选获得的</w:t>
      </w:r>
      <w:r>
        <w:t>3</w:t>
      </w:r>
      <w:r>
        <w:t>株菌株中，降解羽毛效果最好的是</w:t>
      </w:r>
      <w:r>
        <w:rPr>
          <w:rFonts w:eastAsia="Times New Roman"/>
          <w:u w:val="single"/>
        </w:rPr>
        <w:t xml:space="preserve">     </w:t>
      </w:r>
      <w:r>
        <w:t>，理由是</w:t>
      </w:r>
      <w:r>
        <w:rPr>
          <w:rFonts w:eastAsia="Times New Roman"/>
          <w:u w:val="single"/>
        </w:rPr>
        <w:t xml:space="preserve">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1244"/>
        <w:gridCol w:w="2725"/>
      </w:tblGrid>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菌脱</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脱毛时间</w:t>
            </w:r>
            <w: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氨基酸增加量</w:t>
            </w:r>
            <w:r>
              <w:t>/</w:t>
            </w:r>
            <w:r>
              <w:t>（</w:t>
            </w:r>
            <w:r>
              <w:t>mg·mL</w:t>
            </w:r>
            <w:r>
              <w:rPr>
                <w:vertAlign w:val="superscript"/>
              </w:rPr>
              <w:t>-1</w:t>
            </w:r>
            <w:r>
              <w:t>）</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F</w:t>
            </w:r>
            <w:r>
              <w:rPr>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0.6882</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F</w:t>
            </w:r>
            <w:r>
              <w:rPr>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0.6198</w:t>
            </w:r>
          </w:p>
        </w:tc>
      </w:tr>
      <w:tr w:rsidR="00D95E2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F</w:t>
            </w:r>
            <w:r>
              <w:rPr>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5E23" w:rsidRDefault="009211E8">
            <w:pPr>
              <w:spacing w:line="360" w:lineRule="auto"/>
              <w:jc w:val="center"/>
              <w:textAlignment w:val="center"/>
            </w:pPr>
            <w:r>
              <w:t>0.8862</w:t>
            </w:r>
          </w:p>
        </w:tc>
      </w:tr>
    </w:tbl>
    <w:p w:rsidR="00D95E23" w:rsidRDefault="00D95E23">
      <w:pPr>
        <w:spacing w:line="360" w:lineRule="auto"/>
        <w:jc w:val="left"/>
        <w:textAlignment w:val="center"/>
      </w:pPr>
    </w:p>
    <w:p w:rsidR="00D95E23" w:rsidRDefault="009211E8">
      <w:pPr>
        <w:shd w:val="clear" w:color="auto" w:fill="F2F2F2"/>
        <w:spacing w:line="360" w:lineRule="auto"/>
        <w:jc w:val="left"/>
        <w:textAlignment w:val="center"/>
      </w:pPr>
      <w:r>
        <w:t>【答案】</w:t>
      </w:r>
      <w:r>
        <w:t xml:space="preserve">(1)     </w:t>
      </w:r>
      <w:r>
        <w:t>羽毛角蛋白作为唯一的氮源和碳源</w:t>
      </w:r>
      <w:r>
        <w:t xml:space="preserve">     c     </w:t>
      </w:r>
      <w:r>
        <w:t>本实验的目的是从长期堆积腐烂羽毛的土壤中筛选分离出高效降解羽毛角蛋白的嗜热型菌株</w:t>
      </w:r>
    </w:p>
    <w:p w:rsidR="00D95E23" w:rsidRDefault="009211E8">
      <w:pPr>
        <w:shd w:val="clear" w:color="auto" w:fill="F2F2F2"/>
        <w:spacing w:line="360" w:lineRule="auto"/>
        <w:jc w:val="left"/>
        <w:textAlignment w:val="center"/>
      </w:pPr>
      <w:r>
        <w:t xml:space="preserve">(2)     </w:t>
      </w:r>
      <w:r>
        <w:t>纯化菌种</w:t>
      </w:r>
      <w:r>
        <w:t xml:space="preserve">     </w:t>
      </w:r>
      <w:r>
        <w:t>倒置</w:t>
      </w:r>
    </w:p>
    <w:p w:rsidR="00D95E23" w:rsidRDefault="009211E8">
      <w:pPr>
        <w:shd w:val="clear" w:color="auto" w:fill="F2F2F2"/>
        <w:spacing w:line="360" w:lineRule="auto"/>
        <w:jc w:val="left"/>
        <w:textAlignment w:val="center"/>
      </w:pPr>
      <w:r>
        <w:t>(3)     F4     F4</w:t>
      </w:r>
      <w:r>
        <w:t>菌株表现得脱毛时间最短，且氨基酸增加量最多</w:t>
      </w:r>
    </w:p>
    <w:p w:rsidR="00D95E23" w:rsidRDefault="00D95E23">
      <w:pPr>
        <w:shd w:val="clear" w:color="auto" w:fill="F2F2F2"/>
        <w:spacing w:line="360" w:lineRule="auto"/>
        <w:jc w:val="left"/>
        <w:textAlignment w:val="center"/>
      </w:pPr>
    </w:p>
    <w:p w:rsidR="00D95E23" w:rsidRDefault="009211E8">
      <w:pPr>
        <w:shd w:val="clear" w:color="auto" w:fill="F2F2F2"/>
        <w:spacing w:line="360" w:lineRule="auto"/>
        <w:jc w:val="left"/>
        <w:textAlignment w:val="center"/>
      </w:pPr>
      <w:r>
        <w:t>【分析】微生物常见的接种的方法</w:t>
      </w:r>
      <w:r>
        <w:t>①</w:t>
      </w:r>
      <w:r>
        <w:t>平板划线法：将已经熔化的培养基倒入培养皿制成平板，接种，划线，在恒温箱里培养。在线的开始部分，微生物往往连在一起生长，随着线的延伸，菌数逐渐减少，最后可能形成单个菌落；</w:t>
      </w:r>
      <w:r>
        <w:t>②</w:t>
      </w:r>
      <w:r>
        <w:t>稀释涂布平板法：将待分离的菌液经过大量稀释后，均匀涂布在培养皿表面，经培养后可形成单个菌落。</w:t>
      </w:r>
    </w:p>
    <w:p w:rsidR="00D95E23" w:rsidRDefault="009211E8">
      <w:pPr>
        <w:shd w:val="clear" w:color="auto" w:fill="F2F2F2"/>
        <w:spacing w:line="360" w:lineRule="auto"/>
        <w:jc w:val="left"/>
        <w:textAlignment w:val="center"/>
      </w:pPr>
      <w:r>
        <w:t>【详解】（</w:t>
      </w:r>
      <w:r>
        <w:t>1</w:t>
      </w:r>
      <w:r>
        <w:t>）科研人员从长期堆积腐烂羽毛的土壤中取</w:t>
      </w:r>
      <w:r>
        <w:t>5g</w:t>
      </w:r>
      <w:r>
        <w:t>土壤样品分散于</w:t>
      </w:r>
      <w:r>
        <w:t>50mL</w:t>
      </w:r>
      <w:r>
        <w:t>的无菌水中，涂布于初筛培养基培养</w:t>
      </w:r>
      <w:r>
        <w:t>24h</w:t>
      </w:r>
      <w:r>
        <w:t>。初筛培养基除了含有微生物生长所需要的水、各种无机盐等营养，还必须满足的一个条件是以羽毛角蛋白作为唯一的氮源和碳源。为了筛选出符合条件的菌株，其取样点应是右图中的</w:t>
      </w:r>
      <w:r>
        <w:t>c</w:t>
      </w:r>
      <w:r>
        <w:t xml:space="preserve">点，因为本实验的目的是从长期堆积腐烂羽毛的土壤中筛选分离出高效降解羽毛角蛋白的嗜热型菌株。　</w:t>
      </w:r>
    </w:p>
    <w:p w:rsidR="00D95E23" w:rsidRDefault="009211E8">
      <w:pPr>
        <w:shd w:val="clear" w:color="auto" w:fill="F2F2F2"/>
        <w:spacing w:line="360" w:lineRule="auto"/>
        <w:jc w:val="left"/>
        <w:textAlignment w:val="center"/>
      </w:pPr>
      <w:r>
        <w:t>（</w:t>
      </w:r>
      <w:r>
        <w:t>2</w:t>
      </w:r>
      <w:r>
        <w:t>）用</w:t>
      </w:r>
      <w:r>
        <w:t>5ml</w:t>
      </w:r>
      <w:r>
        <w:t>无菌水冲洗初筛培养基中长出的菌落，接入富集培养基进行富集培养</w:t>
      </w:r>
      <w:r>
        <w:t>48h</w:t>
      </w:r>
      <w:r>
        <w:t>。涂布分离，挑取单个菌落平板划线，划线的目的是通过逐步稀释分离出单菌落，其目的是纯化菌种。进行平板划线前需要将平板倒置，以防止冷凝水滴落平板，造成污染，否则会影响微生物的纯化过程。</w:t>
      </w:r>
    </w:p>
    <w:p w:rsidR="00D95E23" w:rsidRDefault="009211E8">
      <w:pPr>
        <w:shd w:val="clear" w:color="auto" w:fill="F2F2F2"/>
        <w:spacing w:line="360" w:lineRule="auto"/>
        <w:jc w:val="left"/>
        <w:textAlignment w:val="center"/>
      </w:pPr>
      <w:r>
        <w:t>（</w:t>
      </w:r>
      <w:r>
        <w:t>3</w:t>
      </w:r>
      <w:r>
        <w:t>）科研人员筛选获得了</w:t>
      </w:r>
      <w:r>
        <w:t>3</w:t>
      </w:r>
      <w:r>
        <w:t>株降解羽毛效果好的菌株，结合表中信息可知，培养</w:t>
      </w:r>
      <w:r>
        <w:t>F4</w:t>
      </w:r>
      <w:r>
        <w:t>菌株表现得脱毛时间最短，且氨基酸增加量最多，因此根据实验结果可知。在筛选获得的</w:t>
      </w:r>
      <w:r>
        <w:t>3</w:t>
      </w:r>
      <w:r>
        <w:t>株菌株中，降解羽毛效果最好的是</w:t>
      </w:r>
      <w:r>
        <w:t>F4</w:t>
      </w:r>
      <w:r>
        <w:t>。</w:t>
      </w:r>
    </w:p>
    <w:p w:rsidR="00D95E23" w:rsidRDefault="009211E8">
      <w:pPr>
        <w:spacing w:line="360" w:lineRule="auto"/>
        <w:jc w:val="left"/>
        <w:textAlignment w:val="center"/>
      </w:pPr>
      <w:r>
        <w:t>24</w:t>
      </w:r>
      <w:r>
        <w:t>．人乳头瘤病毒（</w:t>
      </w:r>
      <w:r>
        <w:t>HPV</w:t>
      </w:r>
      <w:r>
        <w:t>）是环状双链</w:t>
      </w:r>
      <w:r>
        <w:t>DNA</w:t>
      </w:r>
      <w:r>
        <w:t>病毒，其具有嗜上皮性，主要引起人类皮肤、黏膜的增生性病变，目前已分离出</w:t>
      </w:r>
      <w:r>
        <w:t>100</w:t>
      </w:r>
      <w:r>
        <w:t>多种亚型，不同的亚型引起不同的临床表现。子宫颈癌主要由高危型</w:t>
      </w:r>
      <w:r>
        <w:t>HPV</w:t>
      </w:r>
      <w:r>
        <w:t>持续感染所致，下图为</w:t>
      </w:r>
      <w:r>
        <w:t>HPV</w:t>
      </w:r>
      <w:r>
        <w:t>入侵机体后，机体作出的部分免疫应答示意图。回答下列问题：</w:t>
      </w:r>
    </w:p>
    <w:p w:rsidR="00D95E23" w:rsidRDefault="009211E8">
      <w:pPr>
        <w:spacing w:line="360" w:lineRule="auto"/>
        <w:jc w:val="left"/>
        <w:textAlignment w:val="center"/>
      </w:pPr>
      <w:r>
        <w:rPr>
          <w:noProof/>
        </w:rPr>
        <w:drawing>
          <wp:inline distT="0" distB="0" distL="0" distR="0">
            <wp:extent cx="5276800" cy="1495634"/>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7"/>
                    <a:stretch>
                      <a:fillRect/>
                    </a:stretch>
                  </pic:blipFill>
                  <pic:spPr>
                    <a:xfrm>
                      <a:off x="0" y="0"/>
                      <a:ext cx="5276800" cy="1495634"/>
                    </a:xfrm>
                    <a:prstGeom prst="rect">
                      <a:avLst/>
                    </a:prstGeom>
                  </pic:spPr>
                </pic:pic>
              </a:graphicData>
            </a:graphic>
          </wp:inline>
        </w:drawing>
      </w:r>
      <w:r>
        <w:rPr>
          <w:rFonts w:eastAsia="Times New Roman"/>
          <w:kern w:val="0"/>
          <w:sz w:val="24"/>
          <w:szCs w:val="24"/>
        </w:rPr>
        <w:t>  </w:t>
      </w:r>
    </w:p>
    <w:p w:rsidR="00D95E23" w:rsidRDefault="009211E8">
      <w:pPr>
        <w:spacing w:line="360" w:lineRule="auto"/>
        <w:jc w:val="left"/>
        <w:textAlignment w:val="center"/>
      </w:pPr>
      <w:r>
        <w:t>(1)</w:t>
      </w:r>
      <w:r>
        <w:t>图中的穿孔素和颗粒酶属于免疫系统组成成分中的</w:t>
      </w:r>
      <w:r>
        <w:rPr>
          <w:rFonts w:eastAsia="Times New Roman"/>
          <w:u w:val="single"/>
        </w:rPr>
        <w:t xml:space="preserve">     </w:t>
      </w:r>
      <w:r>
        <w:t>。图示过程为特异性免疫的</w:t>
      </w:r>
      <w:r>
        <w:rPr>
          <w:rFonts w:eastAsia="Times New Roman"/>
          <w:u w:val="single"/>
        </w:rPr>
        <w:t xml:space="preserve">     </w:t>
      </w:r>
      <w:r>
        <w:t>过程。</w:t>
      </w:r>
    </w:p>
    <w:p w:rsidR="00D95E23" w:rsidRDefault="009211E8">
      <w:pPr>
        <w:spacing w:line="360" w:lineRule="auto"/>
        <w:jc w:val="left"/>
        <w:textAlignment w:val="center"/>
      </w:pPr>
      <w:r>
        <w:t>(2)</w:t>
      </w:r>
      <w:r>
        <w:t>细胞甲是</w:t>
      </w:r>
      <w:r>
        <w:rPr>
          <w:rFonts w:eastAsia="Times New Roman"/>
          <w:u w:val="single"/>
        </w:rPr>
        <w:t xml:space="preserve">     </w:t>
      </w:r>
      <w:r>
        <w:t>，其功能是</w:t>
      </w:r>
      <w:r>
        <w:rPr>
          <w:rFonts w:eastAsia="Times New Roman"/>
          <w:u w:val="single"/>
        </w:rPr>
        <w:t xml:space="preserve">     </w:t>
      </w:r>
      <w:r>
        <w:t>。</w:t>
      </w:r>
    </w:p>
    <w:p w:rsidR="00D95E23" w:rsidRDefault="009211E8">
      <w:pPr>
        <w:spacing w:line="360" w:lineRule="auto"/>
        <w:jc w:val="left"/>
        <w:textAlignment w:val="center"/>
      </w:pPr>
      <w:r>
        <w:t>(3)HPV2</w:t>
      </w:r>
      <w:r>
        <w:t>价疫苗能预防</w:t>
      </w:r>
      <w:r>
        <w:t>2</w:t>
      </w:r>
      <w:r>
        <w:t>种高危型</w:t>
      </w:r>
      <w:r>
        <w:t>HPV</w:t>
      </w:r>
      <w:r>
        <w:t>（</w:t>
      </w:r>
      <w:r>
        <w:t>16</w:t>
      </w:r>
      <w:r>
        <w:t>、</w:t>
      </w:r>
      <w:r>
        <w:t>18</w:t>
      </w:r>
      <w:r>
        <w:t>）的感染，为检测其能否预防低危型</w:t>
      </w:r>
      <w:r>
        <w:t>HPV</w:t>
      </w:r>
      <w:r>
        <w:t>（</w:t>
      </w:r>
      <w:r>
        <w:t>6</w:t>
      </w:r>
      <w:r>
        <w:t>、</w:t>
      </w:r>
      <w:r>
        <w:t>11</w:t>
      </w:r>
      <w:r>
        <w:t>）的感染，以大鼠为实验材料，请完善下列实验步骤：</w:t>
      </w:r>
    </w:p>
    <w:p w:rsidR="00D95E23" w:rsidRDefault="009211E8">
      <w:pPr>
        <w:spacing w:line="360" w:lineRule="auto"/>
        <w:jc w:val="left"/>
        <w:textAlignment w:val="center"/>
      </w:pPr>
      <w:r>
        <w:t>①</w:t>
      </w:r>
      <w:r>
        <w:t>将健康大鼠平均分为</w:t>
      </w:r>
      <w:r>
        <w:t>4</w:t>
      </w:r>
      <w:r>
        <w:t>组，分别标记</w:t>
      </w:r>
      <w:r>
        <w:t>A</w:t>
      </w:r>
      <w:r>
        <w:t>、</w:t>
      </w:r>
      <w:r>
        <w:t>B</w:t>
      </w:r>
      <w:r>
        <w:t>、</w:t>
      </w:r>
      <w:r>
        <w:t>C</w:t>
      </w:r>
      <w:r>
        <w:t>、</w:t>
      </w:r>
      <w:r>
        <w:t>D</w:t>
      </w:r>
      <w:r>
        <w:t>。</w:t>
      </w:r>
    </w:p>
    <w:p w:rsidR="00D95E23" w:rsidRDefault="009211E8">
      <w:pPr>
        <w:spacing w:line="360" w:lineRule="auto"/>
        <w:jc w:val="left"/>
        <w:textAlignment w:val="center"/>
      </w:pPr>
      <w:r>
        <w:t>②A</w:t>
      </w:r>
      <w:r>
        <w:t>、</w:t>
      </w:r>
      <w:r>
        <w:t>B</w:t>
      </w:r>
      <w:r>
        <w:t>组接种不含疫苗的生理盐水，其他各组分别接种等量的</w:t>
      </w:r>
      <w:r>
        <w:rPr>
          <w:rFonts w:eastAsia="Times New Roman"/>
          <w:u w:val="single"/>
        </w:rPr>
        <w:t xml:space="preserve">     </w:t>
      </w:r>
      <w:r>
        <w:t>。</w:t>
      </w:r>
    </w:p>
    <w:p w:rsidR="00D95E23" w:rsidRDefault="009211E8">
      <w:pPr>
        <w:spacing w:line="360" w:lineRule="auto"/>
        <w:jc w:val="left"/>
        <w:textAlignment w:val="center"/>
      </w:pPr>
      <w:r>
        <w:t>③</w:t>
      </w:r>
      <w:r>
        <w:t>分别在各组中接种</w:t>
      </w:r>
      <w:r>
        <w:t>HPV</w:t>
      </w:r>
      <w:r>
        <w:t>病毒，各组操作是</w:t>
      </w:r>
      <w:r>
        <w:t>A</w:t>
      </w:r>
      <w:r>
        <w:t>组接种低危型</w:t>
      </w:r>
      <w:r>
        <w:t>HPV</w:t>
      </w:r>
      <w:r>
        <w:t>（</w:t>
      </w:r>
      <w:r>
        <w:t>6</w:t>
      </w:r>
      <w:r>
        <w:t>），</w:t>
      </w:r>
      <w:r>
        <w:rPr>
          <w:rFonts w:eastAsia="Times New Roman"/>
          <w:u w:val="single"/>
        </w:rPr>
        <w:t xml:space="preserve">     </w:t>
      </w:r>
      <w:r>
        <w:t>，</w:t>
      </w:r>
      <w:r>
        <w:t>D</w:t>
      </w:r>
      <w:r>
        <w:t>组接种低危型</w:t>
      </w:r>
      <w:r>
        <w:t>HPV</w:t>
      </w:r>
      <w:r>
        <w:t>（</w:t>
      </w:r>
      <w:r>
        <w:t>11</w:t>
      </w:r>
      <w:r>
        <w:t>）。</w:t>
      </w:r>
    </w:p>
    <w:p w:rsidR="00D95E23" w:rsidRDefault="009211E8">
      <w:pPr>
        <w:spacing w:line="360" w:lineRule="auto"/>
        <w:jc w:val="left"/>
        <w:textAlignment w:val="center"/>
      </w:pPr>
      <w:r>
        <w:t>④</w:t>
      </w:r>
      <w:r>
        <w:t>一段时间后统计各组的发病率。</w:t>
      </w:r>
    </w:p>
    <w:p w:rsidR="00D95E23" w:rsidRDefault="009211E8">
      <w:pPr>
        <w:spacing w:line="360" w:lineRule="auto"/>
        <w:jc w:val="left"/>
        <w:textAlignment w:val="center"/>
      </w:pPr>
      <w:r>
        <w:t>(4)</w:t>
      </w:r>
      <w:r>
        <w:t>预期的结果和结论：若实验结果为</w:t>
      </w:r>
      <w:r>
        <w:t>A</w:t>
      </w:r>
      <w:r>
        <w:t>、</w:t>
      </w:r>
      <w:r>
        <w:t>C2</w:t>
      </w:r>
      <w:r>
        <w:t>组发病率相同，</w:t>
      </w:r>
      <w:r>
        <w:t>B</w:t>
      </w:r>
      <w:r>
        <w:t>、</w:t>
      </w:r>
      <w:r>
        <w:t>D2</w:t>
      </w:r>
      <w:r>
        <w:t>组发病率相同，则说明</w:t>
      </w:r>
      <w:r>
        <w:rPr>
          <w:rFonts w:eastAsia="Times New Roman"/>
          <w:u w:val="single"/>
        </w:rPr>
        <w:t xml:space="preserve">     </w:t>
      </w:r>
      <w:r>
        <w:t>。</w:t>
      </w:r>
    </w:p>
    <w:p w:rsidR="00D95E23" w:rsidRDefault="009211E8">
      <w:pPr>
        <w:shd w:val="clear" w:color="auto" w:fill="F2F2F2"/>
        <w:spacing w:line="360" w:lineRule="auto"/>
        <w:jc w:val="left"/>
        <w:textAlignment w:val="center"/>
      </w:pPr>
      <w:r>
        <w:t>【答案】</w:t>
      </w:r>
      <w:r>
        <w:t xml:space="preserve">(1)     </w:t>
      </w:r>
      <w:r>
        <w:t>免疫活性物质</w:t>
      </w:r>
      <w:r>
        <w:t xml:space="preserve">     </w:t>
      </w:r>
      <w:r>
        <w:t>细胞</w:t>
      </w:r>
    </w:p>
    <w:p w:rsidR="00D95E23" w:rsidRDefault="009211E8">
      <w:pPr>
        <w:shd w:val="clear" w:color="auto" w:fill="F2F2F2"/>
        <w:spacing w:line="360" w:lineRule="auto"/>
        <w:jc w:val="left"/>
        <w:textAlignment w:val="center"/>
      </w:pPr>
      <w:r>
        <w:t xml:space="preserve">(2)     </w:t>
      </w:r>
      <w:r>
        <w:t>细胞毒性</w:t>
      </w:r>
      <w:r>
        <w:t>T</w:t>
      </w:r>
      <w:r>
        <w:t>细胞</w:t>
      </w:r>
      <w:r>
        <w:t xml:space="preserve">     </w:t>
      </w:r>
      <w:r>
        <w:t>识别并与靶细胞接触，使其裂解死亡</w:t>
      </w:r>
    </w:p>
    <w:p w:rsidR="00D95E23" w:rsidRDefault="009211E8">
      <w:pPr>
        <w:shd w:val="clear" w:color="auto" w:fill="F2F2F2"/>
        <w:spacing w:line="360" w:lineRule="auto"/>
        <w:jc w:val="left"/>
        <w:textAlignment w:val="center"/>
      </w:pPr>
      <w:r>
        <w:t xml:space="preserve">(3)     </w:t>
      </w:r>
      <w:r>
        <w:t>HPV2</w:t>
      </w:r>
      <w:r>
        <w:t>价疫苗</w:t>
      </w:r>
      <w:r>
        <w:t xml:space="preserve">     </w:t>
      </w:r>
      <w:r>
        <w:t>B</w:t>
      </w:r>
      <w:r>
        <w:t>组接种低危型</w:t>
      </w:r>
      <w:r>
        <w:t>HPV</w:t>
      </w:r>
      <w:r>
        <w:t>（</w:t>
      </w:r>
      <w:r>
        <w:t>16</w:t>
      </w:r>
      <w:r>
        <w:t>），</w:t>
      </w:r>
      <w:r>
        <w:t>C</w:t>
      </w:r>
      <w:r>
        <w:t>组接种低危型</w:t>
      </w:r>
      <w:r>
        <w:t>HPV</w:t>
      </w:r>
      <w:r>
        <w:t>（</w:t>
      </w:r>
      <w:r>
        <w:t>18</w:t>
      </w:r>
      <w:r>
        <w:t>）</w:t>
      </w:r>
    </w:p>
    <w:p w:rsidR="00D95E23" w:rsidRDefault="009211E8">
      <w:pPr>
        <w:shd w:val="clear" w:color="auto" w:fill="F2F2F2"/>
        <w:spacing w:line="360" w:lineRule="auto"/>
        <w:jc w:val="left"/>
        <w:textAlignment w:val="center"/>
      </w:pPr>
      <w:r>
        <w:t>(4)</w:t>
      </w:r>
      <w:r>
        <w:t>HPV2</w:t>
      </w:r>
      <w:r>
        <w:t>价疫苗能预防低危型</w:t>
      </w:r>
      <w:r>
        <w:t>HPV</w:t>
      </w:r>
      <w:r>
        <w:t>（</w:t>
      </w:r>
      <w:r>
        <w:t>6</w:t>
      </w:r>
      <w:r>
        <w:t>、</w:t>
      </w:r>
      <w:r>
        <w:t>11</w:t>
      </w:r>
      <w:r>
        <w:t>）的感染</w:t>
      </w:r>
    </w:p>
    <w:p w:rsidR="00D95E23" w:rsidRDefault="00D95E23">
      <w:pPr>
        <w:shd w:val="clear" w:color="auto" w:fill="F2F2F2"/>
        <w:spacing w:line="360" w:lineRule="auto"/>
        <w:jc w:val="left"/>
        <w:textAlignment w:val="center"/>
      </w:pPr>
    </w:p>
    <w:p w:rsidR="00D95E23" w:rsidRDefault="009211E8">
      <w:pPr>
        <w:shd w:val="clear" w:color="auto" w:fill="F2F2F2"/>
        <w:spacing w:line="360" w:lineRule="auto"/>
        <w:jc w:val="left"/>
        <w:textAlignment w:val="center"/>
      </w:pPr>
      <w:r>
        <w:t>【分析】题图是</w:t>
      </w:r>
      <w:r>
        <w:t>HPV</w:t>
      </w:r>
      <w:r>
        <w:t>入侵机体后，机体作出的部分免疫应答示意图，甲细胞是细胞毒性</w:t>
      </w:r>
      <w:r>
        <w:t>T</w:t>
      </w:r>
      <w:r>
        <w:t>细胞，乙细胞和细胞毒性</w:t>
      </w:r>
      <w:r>
        <w:t>T</w:t>
      </w:r>
      <w:r>
        <w:t>细胞结合并被裂解死亡，属于靶细胞。</w:t>
      </w:r>
    </w:p>
    <w:p w:rsidR="00D95E23" w:rsidRDefault="009211E8">
      <w:pPr>
        <w:shd w:val="clear" w:color="auto" w:fill="F2F2F2"/>
        <w:spacing w:line="360" w:lineRule="auto"/>
        <w:jc w:val="left"/>
        <w:textAlignment w:val="center"/>
      </w:pPr>
      <w:r>
        <w:t>【详解】（</w:t>
      </w:r>
      <w:r>
        <w:t>1</w:t>
      </w:r>
      <w:r>
        <w:t>）图中的穿孔素和颗粒酶属于免疫系统组成成分中的免疫活性物质，甲细胞是细胞毒性</w:t>
      </w:r>
      <w:r>
        <w:t>T</w:t>
      </w:r>
      <w:r>
        <w:t>细胞，图示过程为特异性免疫的细胞免疫过程。</w:t>
      </w:r>
    </w:p>
    <w:p w:rsidR="00D95E23" w:rsidRDefault="009211E8">
      <w:pPr>
        <w:shd w:val="clear" w:color="auto" w:fill="F2F2F2"/>
        <w:spacing w:line="360" w:lineRule="auto"/>
        <w:jc w:val="left"/>
        <w:textAlignment w:val="center"/>
      </w:pPr>
      <w:r>
        <w:t>（</w:t>
      </w:r>
      <w:r>
        <w:t>2</w:t>
      </w:r>
      <w:r>
        <w:t>）题图是</w:t>
      </w:r>
      <w:r>
        <w:t>HPV</w:t>
      </w:r>
      <w:r>
        <w:t>入侵机体后，机体作出的部分免疫应答示意图，甲细胞是细胞毒性</w:t>
      </w:r>
      <w:r>
        <w:t>T</w:t>
      </w:r>
      <w:r>
        <w:t>细胞，其功能是识别并与靶细胞接触，使其裂解死亡。</w:t>
      </w:r>
    </w:p>
    <w:p w:rsidR="00D95E23" w:rsidRDefault="009211E8">
      <w:pPr>
        <w:shd w:val="clear" w:color="auto" w:fill="F2F2F2"/>
        <w:spacing w:line="360" w:lineRule="auto"/>
        <w:jc w:val="left"/>
        <w:textAlignment w:val="center"/>
      </w:pPr>
      <w:r>
        <w:t>（</w:t>
      </w:r>
      <w:r>
        <w:t>3</w:t>
      </w:r>
      <w:r>
        <w:t>）本实验目的检测</w:t>
      </w:r>
      <w:r>
        <w:t>HPV2</w:t>
      </w:r>
      <w:r>
        <w:t>价疫苗能否预防低危型</w:t>
      </w:r>
      <w:r>
        <w:t>HPV</w:t>
      </w:r>
      <w:r>
        <w:t>（</w:t>
      </w:r>
      <w:r>
        <w:t>6</w:t>
      </w:r>
      <w:r>
        <w:t>、</w:t>
      </w:r>
      <w:r>
        <w:t>11</w:t>
      </w:r>
      <w:r>
        <w:t>）的感染，</w:t>
      </w:r>
      <w:r>
        <w:t>①</w:t>
      </w:r>
      <w:r>
        <w:t>将健康大鼠平均分为</w:t>
      </w:r>
      <w:r>
        <w:t>4</w:t>
      </w:r>
      <w:r>
        <w:t>组，分别标记</w:t>
      </w:r>
      <w:r>
        <w:t>A</w:t>
      </w:r>
      <w:r>
        <w:t>、</w:t>
      </w:r>
      <w:r>
        <w:t>B</w:t>
      </w:r>
      <w:r>
        <w:t>、</w:t>
      </w:r>
      <w:r>
        <w:t>C</w:t>
      </w:r>
      <w:r>
        <w:t>、</w:t>
      </w:r>
      <w:r>
        <w:t>D</w:t>
      </w:r>
      <w:r>
        <w:t>。</w:t>
      </w:r>
      <w:r>
        <w:t>②A</w:t>
      </w:r>
      <w:r>
        <w:t>、</w:t>
      </w:r>
      <w:r>
        <w:t>B</w:t>
      </w:r>
      <w:r>
        <w:t>组接种不含疫苗的生理盐水，其他各组分别接种等量</w:t>
      </w:r>
      <w:r>
        <w:t>HPV2</w:t>
      </w:r>
      <w:r>
        <w:t>价疫苗</w:t>
      </w:r>
      <w:r>
        <w:t>。</w:t>
      </w:r>
      <w:r>
        <w:t>③</w:t>
      </w:r>
      <w:r>
        <w:t>分别在各组中接种</w:t>
      </w:r>
      <w:r>
        <w:t>HPV</w:t>
      </w:r>
      <w:r>
        <w:t>病毒，各组操作是</w:t>
      </w:r>
      <w:r>
        <w:t>A</w:t>
      </w:r>
      <w:r>
        <w:t>组接种低危型</w:t>
      </w:r>
      <w:r>
        <w:t>HPV</w:t>
      </w:r>
      <w:r>
        <w:t>（</w:t>
      </w:r>
      <w:r>
        <w:t>6</w:t>
      </w:r>
      <w:r>
        <w:t>），</w:t>
      </w:r>
      <w:r>
        <w:t>B</w:t>
      </w:r>
      <w:r>
        <w:t>组接种低危型</w:t>
      </w:r>
      <w:r>
        <w:t>HPV</w:t>
      </w:r>
      <w:r>
        <w:t>（</w:t>
      </w:r>
      <w:r>
        <w:t>16</w:t>
      </w:r>
      <w:r>
        <w:t>），</w:t>
      </w:r>
      <w:r>
        <w:t>C</w:t>
      </w:r>
      <w:r>
        <w:t>组接种低危型</w:t>
      </w:r>
      <w:r>
        <w:t>HPV</w:t>
      </w:r>
      <w:r>
        <w:t>（</w:t>
      </w:r>
      <w:r>
        <w:t>18</w:t>
      </w:r>
      <w:r>
        <w:t>）</w:t>
      </w:r>
      <w:r>
        <w:t>，</w:t>
      </w:r>
      <w:r>
        <w:t>D</w:t>
      </w:r>
      <w:r>
        <w:t>组接种低危型</w:t>
      </w:r>
      <w:r>
        <w:t>HPV</w:t>
      </w:r>
      <w:r>
        <w:t>（</w:t>
      </w:r>
      <w:r>
        <w:t>11</w:t>
      </w:r>
      <w:r>
        <w:t>）。</w:t>
      </w:r>
      <w:r>
        <w:t>④</w:t>
      </w:r>
      <w:r>
        <w:t>一段时间后统计各组的发病率。</w:t>
      </w:r>
    </w:p>
    <w:p w:rsidR="00D95E23" w:rsidRDefault="009211E8">
      <w:pPr>
        <w:shd w:val="clear" w:color="auto" w:fill="F2F2F2"/>
        <w:spacing w:line="360" w:lineRule="auto"/>
        <w:jc w:val="left"/>
        <w:textAlignment w:val="center"/>
      </w:pPr>
      <w:r>
        <w:t>（</w:t>
      </w:r>
      <w:r>
        <w:t>4</w:t>
      </w:r>
      <w:r>
        <w:t>）</w:t>
      </w:r>
      <w:r>
        <w:t>预期的结果和结论：若实验结果为</w:t>
      </w:r>
      <w:r>
        <w:t>A</w:t>
      </w:r>
      <w:r>
        <w:t>、</w:t>
      </w:r>
      <w:r>
        <w:t>C2</w:t>
      </w:r>
      <w:r>
        <w:t>组发病率相同，</w:t>
      </w:r>
      <w:r>
        <w:t>B</w:t>
      </w:r>
      <w:r>
        <w:t>、</w:t>
      </w:r>
      <w:r>
        <w:t>D2</w:t>
      </w:r>
      <w:r>
        <w:t>组发病率相同，则说明</w:t>
      </w:r>
      <w:r>
        <w:t>HPV2</w:t>
      </w:r>
      <w:r>
        <w:t>价疫苗能预防低危型</w:t>
      </w:r>
      <w:r>
        <w:t>HPV</w:t>
      </w:r>
      <w:r>
        <w:t>（</w:t>
      </w:r>
      <w:r>
        <w:t>6</w:t>
      </w:r>
      <w:r>
        <w:t>、</w:t>
      </w:r>
      <w:r>
        <w:t>11</w:t>
      </w:r>
      <w:r>
        <w:t>）的感染。</w:t>
      </w:r>
    </w:p>
    <w:p w:rsidR="00D95E23" w:rsidRDefault="009211E8">
      <w:pPr>
        <w:spacing w:line="360" w:lineRule="auto"/>
        <w:jc w:val="left"/>
        <w:textAlignment w:val="center"/>
      </w:pPr>
      <w:r>
        <w:t>25</w:t>
      </w:r>
      <w:r>
        <w:t>．玉米属于雌雄同株异花植物。玉米的雄性育性受两对等位基因</w:t>
      </w:r>
      <w:r>
        <w:t>M/m</w:t>
      </w:r>
      <w:r>
        <w:t>和</w:t>
      </w:r>
      <w:r>
        <w:t>R/r</w:t>
      </w:r>
      <w:r>
        <w:t>的控制，基因Ｒ控制合成的蛋白</w:t>
      </w:r>
      <w:r>
        <w:t>R</w:t>
      </w:r>
      <w:r>
        <w:t>能够影响花粉母细胞同源染色体的联会，如果花粉母细胞蛋白</w:t>
      </w:r>
      <w:r>
        <w:t>R</w:t>
      </w:r>
      <w:r>
        <w:t>缺失或减少时，就不能产生正常的精子，从而导致雄性不育。基因Ｍ的表达产物会影响蛋白</w:t>
      </w:r>
      <w:r>
        <w:t>R</w:t>
      </w:r>
      <w:r>
        <w:t>的合成。实验人员选择一株纯合的雄性可育的玉米和一株纯合的雄性不育的玉米进行杂交，</w:t>
      </w:r>
      <w:r>
        <w:t>F</w:t>
      </w:r>
      <w:r>
        <w:rPr>
          <w:vertAlign w:val="subscript"/>
        </w:rPr>
        <w:t>1</w:t>
      </w:r>
      <w:r>
        <w:t>全表现为雄性可育，</w:t>
      </w:r>
      <w:r>
        <w:t>F</w:t>
      </w:r>
      <w:r>
        <w:rPr>
          <w:vertAlign w:val="subscript"/>
        </w:rPr>
        <w:t>1</w:t>
      </w:r>
      <w:r>
        <w:t>自交，</w:t>
      </w:r>
      <w:r>
        <w:t>F</w:t>
      </w:r>
      <w:r>
        <w:rPr>
          <w:vertAlign w:val="subscript"/>
        </w:rPr>
        <w:t>2</w:t>
      </w:r>
      <w:r>
        <w:t>中雄性可育：雄性不育</w:t>
      </w:r>
      <w:r>
        <w:t>=10</w:t>
      </w:r>
      <w:r>
        <w:t>：</w:t>
      </w:r>
      <w:r>
        <w:t>6</w:t>
      </w:r>
      <w:r>
        <w:t>。回答以下问题：</w:t>
      </w:r>
    </w:p>
    <w:p w:rsidR="00D95E23" w:rsidRDefault="009211E8">
      <w:pPr>
        <w:spacing w:line="360" w:lineRule="auto"/>
        <w:jc w:val="left"/>
        <w:textAlignment w:val="center"/>
      </w:pPr>
      <w:r>
        <w:t>(1)</w:t>
      </w:r>
      <w:r>
        <w:t>两对等位基因</w:t>
      </w:r>
      <w:r>
        <w:t>M/m</w:t>
      </w:r>
      <w:r>
        <w:t>和</w:t>
      </w:r>
      <w:r>
        <w:t>R/r</w:t>
      </w:r>
      <w:r>
        <w:t>遗传时遵循的遗传定律是</w:t>
      </w:r>
      <w:r>
        <w:rPr>
          <w:rFonts w:eastAsia="Times New Roman"/>
          <w:u w:val="single"/>
        </w:rPr>
        <w:t xml:space="preserve">     </w:t>
      </w:r>
      <w:r>
        <w:t>，</w:t>
      </w:r>
      <w:r>
        <w:t>F</w:t>
      </w:r>
      <w:r>
        <w:rPr>
          <w:vertAlign w:val="subscript"/>
        </w:rPr>
        <w:t>1</w:t>
      </w:r>
      <w:r>
        <w:t>的基因型是</w:t>
      </w:r>
      <w:r>
        <w:rPr>
          <w:rFonts w:eastAsia="Times New Roman"/>
          <w:u w:val="single"/>
        </w:rPr>
        <w:t xml:space="preserve">     </w:t>
      </w:r>
      <w:r>
        <w:t>。</w:t>
      </w:r>
    </w:p>
    <w:p w:rsidR="00D95E23" w:rsidRDefault="009211E8">
      <w:pPr>
        <w:spacing w:line="360" w:lineRule="auto"/>
        <w:jc w:val="left"/>
        <w:textAlignment w:val="center"/>
      </w:pPr>
      <w:r>
        <w:t>(2)</w:t>
      </w:r>
      <w:r>
        <w:t>进一步研究发现，基因型为</w:t>
      </w:r>
      <w:r>
        <w:t>mmRR</w:t>
      </w:r>
      <w:r>
        <w:t>的玉米表现为雄性可育，而基因型为</w:t>
      </w:r>
      <w:r>
        <w:t>mmRr</w:t>
      </w:r>
      <w:r>
        <w:t>的玉米表现为雄性不育，推测其原因可能是</w:t>
      </w:r>
      <w:r>
        <w:rPr>
          <w:rFonts w:eastAsia="Times New Roman"/>
          <w:u w:val="single"/>
        </w:rPr>
        <w:t xml:space="preserve">     </w:t>
      </w:r>
      <w:r>
        <w:t>；但基因型为</w:t>
      </w:r>
      <w:r>
        <w:t>MMRr</w:t>
      </w:r>
      <w:r>
        <w:t>和</w:t>
      </w:r>
      <w:r>
        <w:t>MmRr</w:t>
      </w:r>
      <w:r>
        <w:t>的玉米都表现为雄性可育，请推测基因</w:t>
      </w:r>
      <w:r>
        <w:t>M</w:t>
      </w:r>
      <w:r>
        <w:t>和基因</w:t>
      </w:r>
      <w:r>
        <w:t>R</w:t>
      </w:r>
      <w:r>
        <w:t>的关系：</w:t>
      </w:r>
      <w:r>
        <w:rPr>
          <w:rFonts w:eastAsia="Times New Roman"/>
          <w:u w:val="single"/>
        </w:rPr>
        <w:t xml:space="preserve">     </w:t>
      </w:r>
      <w:r>
        <w:t>。</w:t>
      </w:r>
    </w:p>
    <w:p w:rsidR="00D95E23" w:rsidRDefault="009211E8">
      <w:pPr>
        <w:spacing w:line="360" w:lineRule="auto"/>
        <w:jc w:val="left"/>
        <w:textAlignment w:val="center"/>
      </w:pPr>
      <w:r>
        <w:t>(3)</w:t>
      </w:r>
      <w:r>
        <w:t>为探究基因</w:t>
      </w:r>
      <w:r>
        <w:t>R/r</w:t>
      </w:r>
      <w:r>
        <w:t>的作用机制，研究者用不同引物分别对</w:t>
      </w:r>
      <w:r>
        <w:t>P1</w:t>
      </w:r>
      <w:r>
        <w:t>（</w:t>
      </w:r>
      <w:r>
        <w:t>mmRR</w:t>
      </w:r>
      <w:r>
        <w:t>）、</w:t>
      </w:r>
      <w:r>
        <w:t>P2</w:t>
      </w:r>
      <w:r>
        <w:t>（</w:t>
      </w:r>
      <w:r>
        <w:t>mmRr</w:t>
      </w:r>
      <w:r>
        <w:t>）和</w:t>
      </w:r>
      <w:r>
        <w:t>P3</w:t>
      </w:r>
      <w:r>
        <w:t>（</w:t>
      </w:r>
      <w:r>
        <w:t>mmrr</w:t>
      </w:r>
      <w:r>
        <w:t>）玉米的基因</w:t>
      </w:r>
      <w:r>
        <w:t>R/r</w:t>
      </w:r>
      <w:r>
        <w:t>进行</w:t>
      </w:r>
      <w:r>
        <w:t>PCR</w:t>
      </w:r>
      <w:r>
        <w:t>扩增后电泳检测，并对细胞中基因</w:t>
      </w:r>
      <w:r>
        <w:t>R/r</w:t>
      </w:r>
      <w:r>
        <w:t>的转录产物的量进行测定，结果如图</w:t>
      </w:r>
      <w:r>
        <w:t>1</w:t>
      </w:r>
      <w:r>
        <w:t>和图</w:t>
      </w:r>
      <w:r>
        <w:t>2</w:t>
      </w:r>
      <w:r>
        <w:t>所示，</w:t>
      </w:r>
      <w:r>
        <w:t>M</w:t>
      </w:r>
      <w:r>
        <w:t>为标准参照物。</w:t>
      </w:r>
    </w:p>
    <w:p w:rsidR="00D95E23" w:rsidRDefault="009211E8">
      <w:pPr>
        <w:spacing w:line="360" w:lineRule="auto"/>
        <w:jc w:val="left"/>
        <w:textAlignment w:val="center"/>
      </w:pPr>
      <w:r>
        <w:rPr>
          <w:rFonts w:eastAsia="Times New Roman"/>
          <w:noProof/>
          <w:kern w:val="0"/>
          <w:sz w:val="24"/>
          <w:szCs w:val="24"/>
        </w:rPr>
        <w:drawing>
          <wp:inline distT="0" distB="0" distL="0" distR="0">
            <wp:extent cx="3686175" cy="1466850"/>
            <wp:effectExtent l="0" t="0" r="0" b="0"/>
            <wp:docPr id="100025" name="图片 100025" descr="@@@db249013-a168-4fc9-bd49-65125e16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8"/>
                    <a:stretch>
                      <a:fillRect/>
                    </a:stretch>
                  </pic:blipFill>
                  <pic:spPr>
                    <a:xfrm>
                      <a:off x="0" y="0"/>
                      <a:ext cx="3686175" cy="1466850"/>
                    </a:xfrm>
                    <a:prstGeom prst="rect">
                      <a:avLst/>
                    </a:prstGeom>
                  </pic:spPr>
                </pic:pic>
              </a:graphicData>
            </a:graphic>
          </wp:inline>
        </w:drawing>
      </w:r>
    </w:p>
    <w:p w:rsidR="00D95E23" w:rsidRDefault="009211E8">
      <w:pPr>
        <w:spacing w:line="360" w:lineRule="auto"/>
        <w:jc w:val="left"/>
        <w:textAlignment w:val="center"/>
      </w:pPr>
      <w:r>
        <w:t>①</w:t>
      </w:r>
      <w:r>
        <w:t>研究者利用</w:t>
      </w:r>
      <w:r>
        <w:t>PCR</w:t>
      </w:r>
      <w:r>
        <w:t>技术扩增基因</w:t>
      </w:r>
      <w:r>
        <w:t>R</w:t>
      </w:r>
      <w:r>
        <w:t>和基因</w:t>
      </w:r>
      <w:r>
        <w:t>r</w:t>
      </w:r>
      <w:r>
        <w:t>时选择了不同的引物，这是因为</w:t>
      </w:r>
      <w:r>
        <w:rPr>
          <w:rFonts w:eastAsia="Times New Roman"/>
          <w:u w:val="single"/>
        </w:rPr>
        <w:t xml:space="preserve">     </w:t>
      </w:r>
      <w:r>
        <w:t>。</w:t>
      </w:r>
    </w:p>
    <w:p w:rsidR="00D95E23" w:rsidRDefault="009211E8">
      <w:pPr>
        <w:spacing w:line="360" w:lineRule="auto"/>
        <w:jc w:val="left"/>
        <w:textAlignment w:val="center"/>
      </w:pPr>
      <w:r>
        <w:t>②</w:t>
      </w:r>
      <w:r>
        <w:t>结合图</w:t>
      </w:r>
      <w:r>
        <w:t>1</w:t>
      </w:r>
      <w:r>
        <w:t>和图</w:t>
      </w:r>
      <w:r>
        <w:t>2</w:t>
      </w:r>
      <w:r>
        <w:t>分析，</w:t>
      </w:r>
      <w:r>
        <w:t>R</w:t>
      </w:r>
      <w:r>
        <w:t>基因突变为</w:t>
      </w:r>
      <w:r>
        <w:t>r</w:t>
      </w:r>
      <w:r>
        <w:t>基因时发生了碱基对的</w:t>
      </w:r>
      <w:r>
        <w:rPr>
          <w:rFonts w:eastAsia="Times New Roman"/>
          <w:u w:val="single"/>
        </w:rPr>
        <w:t xml:space="preserve">     </w:t>
      </w:r>
      <w:r>
        <w:t>。研究者发现</w:t>
      </w:r>
      <w:r>
        <w:t>P3</w:t>
      </w:r>
      <w:r>
        <w:t>玉米细胞中没有相应的转录产物与</w:t>
      </w:r>
      <w:r>
        <w:t>RNA</w:t>
      </w:r>
      <w:r>
        <w:t>聚合酶不能发挥作用有关。根据以上信息推测，</w:t>
      </w:r>
      <w:r>
        <w:t>P3</w:t>
      </w:r>
      <w:r>
        <w:t>玉米细胞中没有相应的转录产物的原因是</w:t>
      </w:r>
      <w:r>
        <w:rPr>
          <w:rFonts w:eastAsia="Times New Roman"/>
          <w:u w:val="single"/>
        </w:rPr>
        <w:t xml:space="preserve">     </w:t>
      </w:r>
      <w:r>
        <w:t>。</w:t>
      </w:r>
    </w:p>
    <w:p w:rsidR="00D95E23" w:rsidRDefault="009211E8">
      <w:pPr>
        <w:shd w:val="clear" w:color="auto" w:fill="F2F2F2"/>
        <w:spacing w:line="360" w:lineRule="auto"/>
        <w:jc w:val="left"/>
        <w:textAlignment w:val="center"/>
      </w:pPr>
      <w:r>
        <w:t>【答案】</w:t>
      </w:r>
      <w:r>
        <w:t xml:space="preserve">(1)     </w:t>
      </w:r>
      <w:r>
        <w:t>自由组合</w:t>
      </w:r>
      <w:r>
        <w:t xml:space="preserve">     MmRr</w:t>
      </w:r>
    </w:p>
    <w:p w:rsidR="00D95E23" w:rsidRDefault="009211E8">
      <w:pPr>
        <w:shd w:val="clear" w:color="auto" w:fill="F2F2F2"/>
        <w:spacing w:line="360" w:lineRule="auto"/>
        <w:jc w:val="left"/>
        <w:textAlignment w:val="center"/>
      </w:pPr>
      <w:r>
        <w:t xml:space="preserve">(2)     </w:t>
      </w:r>
      <w:r>
        <w:t>基因型为</w:t>
      </w:r>
      <w:r>
        <w:t>mmRr</w:t>
      </w:r>
      <w:r>
        <w:t>的玉米表现为花粉母细胞蛋白</w:t>
      </w:r>
      <w:r>
        <w:t>R</w:t>
      </w:r>
      <w:r>
        <w:t>含量少</w:t>
      </w:r>
      <w:r>
        <w:t xml:space="preserve">     M</w:t>
      </w:r>
      <w:r>
        <w:t>基因的表达产物能促进</w:t>
      </w:r>
      <w:r>
        <w:t>R</w:t>
      </w:r>
      <w:r>
        <w:t>基因的表达</w:t>
      </w:r>
    </w:p>
    <w:p w:rsidR="00D95E23" w:rsidRDefault="009211E8">
      <w:pPr>
        <w:shd w:val="clear" w:color="auto" w:fill="F2F2F2"/>
        <w:spacing w:line="360" w:lineRule="auto"/>
        <w:jc w:val="left"/>
        <w:textAlignment w:val="center"/>
      </w:pPr>
      <w:r>
        <w:t>(3)     R</w:t>
      </w:r>
      <w:r>
        <w:t>和</w:t>
      </w:r>
      <w:r>
        <w:t>r</w:t>
      </w:r>
      <w:r>
        <w:t>为等位基因，二者中含有的碱基序列是有差别的</w:t>
      </w:r>
      <w:r>
        <w:t xml:space="preserve">     </w:t>
      </w:r>
      <w:r>
        <w:t>缺失</w:t>
      </w:r>
      <w:r>
        <w:t xml:space="preserve">     </w:t>
      </w:r>
      <w:r>
        <w:t>缺失部分为</w:t>
      </w:r>
      <w:r>
        <w:t>RNA</w:t>
      </w:r>
      <w:r>
        <w:t>聚合酶的结合位点，因而无法转录</w:t>
      </w:r>
    </w:p>
    <w:p w:rsidR="00D95E23" w:rsidRDefault="00D95E23">
      <w:pPr>
        <w:shd w:val="clear" w:color="auto" w:fill="F2F2F2"/>
        <w:spacing w:line="360" w:lineRule="auto"/>
        <w:jc w:val="left"/>
        <w:textAlignment w:val="center"/>
      </w:pPr>
    </w:p>
    <w:p w:rsidR="00D95E23" w:rsidRDefault="009211E8">
      <w:pPr>
        <w:shd w:val="clear" w:color="auto" w:fill="F2F2F2"/>
        <w:spacing w:line="360" w:lineRule="auto"/>
        <w:jc w:val="left"/>
        <w:textAlignment w:val="center"/>
      </w:pPr>
      <w:r>
        <w:t>【分析】基因自由组合定律的实质是：位于非同源染色体上的非等位基因的分离或自由组合是互不干扰的；在减数分裂过程中，同源染色体上的等位基因彼此分离的同时，非同源染色体上的非等位基因自由组合。</w:t>
      </w:r>
    </w:p>
    <w:p w:rsidR="00D95E23" w:rsidRDefault="009211E8">
      <w:pPr>
        <w:shd w:val="clear" w:color="auto" w:fill="F2F2F2"/>
        <w:spacing w:line="360" w:lineRule="auto"/>
        <w:jc w:val="left"/>
        <w:textAlignment w:val="center"/>
      </w:pPr>
      <w:r>
        <w:t>【详解】（</w:t>
      </w:r>
      <w:r>
        <w:t>1</w:t>
      </w:r>
      <w:r>
        <w:t>）题意显示，玉米的雄性育性受两对等位基因</w:t>
      </w:r>
      <w:r>
        <w:t>M/m</w:t>
      </w:r>
      <w:r>
        <w:t>和</w:t>
      </w:r>
      <w:r>
        <w:t>R/r</w:t>
      </w:r>
      <w:r>
        <w:t>的控制，一株纯合的雄性可育的玉米和一株纯合的雄性不育的玉米进行杂交，</w:t>
      </w:r>
      <w:r>
        <w:t>F</w:t>
      </w:r>
      <w:r>
        <w:rPr>
          <w:vertAlign w:val="subscript"/>
        </w:rPr>
        <w:t>1</w:t>
      </w:r>
      <w:r>
        <w:t>全表现为雄性可育，</w:t>
      </w:r>
      <w:r>
        <w:t>F</w:t>
      </w:r>
      <w:r>
        <w:rPr>
          <w:vertAlign w:val="subscript"/>
        </w:rPr>
        <w:t>1</w:t>
      </w:r>
      <w:r>
        <w:t>自交，</w:t>
      </w:r>
      <w:r>
        <w:t>F</w:t>
      </w:r>
      <w:r>
        <w:rPr>
          <w:vertAlign w:val="subscript"/>
        </w:rPr>
        <w:t>2</w:t>
      </w:r>
      <w:r>
        <w:t>中雄性可育</w:t>
      </w:r>
      <w:r>
        <w:t>∶</w:t>
      </w:r>
      <w:r>
        <w:t>雄性不育</w:t>
      </w:r>
      <w:r>
        <w:t>=10∶6</w:t>
      </w:r>
      <w:r>
        <w:t>，为</w:t>
      </w:r>
      <w:r>
        <w:t>9∶3∶3∶1</w:t>
      </w:r>
      <w:r>
        <w:t>的变式，因而说明等位基因</w:t>
      </w:r>
      <w:r>
        <w:t>M/m</w:t>
      </w:r>
      <w:r>
        <w:t>和</w:t>
      </w:r>
      <w:r>
        <w:t>R/r</w:t>
      </w:r>
      <w:r>
        <w:t>遗传时遵循的基因自由组合定律，则</w:t>
      </w:r>
      <w:r>
        <w:t>F</w:t>
      </w:r>
      <w:r>
        <w:rPr>
          <w:vertAlign w:val="subscript"/>
        </w:rPr>
        <w:t>1</w:t>
      </w:r>
      <w:r>
        <w:t>的基因型为</w:t>
      </w:r>
      <w:r>
        <w:t>MmRr</w:t>
      </w:r>
      <w:r>
        <w:t>。</w:t>
      </w:r>
    </w:p>
    <w:p w:rsidR="00D95E23" w:rsidRDefault="009211E8">
      <w:pPr>
        <w:shd w:val="clear" w:color="auto" w:fill="F2F2F2"/>
        <w:spacing w:line="360" w:lineRule="auto"/>
        <w:jc w:val="left"/>
        <w:textAlignment w:val="center"/>
      </w:pPr>
      <w:r>
        <w:t>（</w:t>
      </w:r>
      <w:r>
        <w:t>2</w:t>
      </w:r>
      <w:r>
        <w:t>）进一步研究发现，基因型为</w:t>
      </w:r>
      <w:r>
        <w:t>mmRR</w:t>
      </w:r>
      <w:r>
        <w:t>的玉米表现为雄性可育，而基因型为</w:t>
      </w:r>
      <w:r>
        <w:t>mmRr</w:t>
      </w:r>
      <w:r>
        <w:t>的玉米表现为雄性不育，而题中显示，花粉母细胞蛋白</w:t>
      </w:r>
      <w:r>
        <w:t>R</w:t>
      </w:r>
      <w:r>
        <w:t>缺失或减少时，就不能产生正常的精子，则基因型为</w:t>
      </w:r>
      <w:r>
        <w:t>mmRr</w:t>
      </w:r>
      <w:r>
        <w:t>的玉米表现为花粉母细胞蛋白</w:t>
      </w:r>
      <w:r>
        <w:t>R</w:t>
      </w:r>
      <w:r>
        <w:t>含量少；题中显示，基因Ｍ的表达产物会影响蛋白</w:t>
      </w:r>
      <w:r>
        <w:t>R</w:t>
      </w:r>
      <w:r>
        <w:t>的合成，据此可推测，基因型为</w:t>
      </w:r>
      <w:r>
        <w:t>MMRr</w:t>
      </w:r>
      <w:r>
        <w:t>和</w:t>
      </w:r>
      <w:r>
        <w:t>MmRr</w:t>
      </w:r>
      <w:r>
        <w:t>的玉米都表现为雄性可育的原因是</w:t>
      </w:r>
      <w:r>
        <w:t>M</w:t>
      </w:r>
      <w:r>
        <w:t>基因的表达产物能促进</w:t>
      </w:r>
      <w:r>
        <w:t>R</w:t>
      </w:r>
      <w:r>
        <w:t>基因的表达。</w:t>
      </w:r>
    </w:p>
    <w:p w:rsidR="00D95E23" w:rsidRDefault="009211E8">
      <w:pPr>
        <w:shd w:val="clear" w:color="auto" w:fill="F2F2F2"/>
        <w:spacing w:line="360" w:lineRule="auto"/>
        <w:jc w:val="left"/>
        <w:textAlignment w:val="center"/>
      </w:pPr>
      <w:r>
        <w:t>（</w:t>
      </w:r>
      <w:r>
        <w:t>3</w:t>
      </w:r>
      <w:r>
        <w:t>）</w:t>
      </w:r>
      <w:r>
        <w:t>①</w:t>
      </w:r>
      <w:r>
        <w:t>研究者利用</w:t>
      </w:r>
      <w:r>
        <w:t>PCR</w:t>
      </w:r>
      <w:r>
        <w:t>技术扩增基因</w:t>
      </w:r>
      <w:r>
        <w:t>R</w:t>
      </w:r>
      <w:r>
        <w:t>和基因</w:t>
      </w:r>
      <w:r>
        <w:t>r</w:t>
      </w:r>
      <w:r>
        <w:t>时选择了不同的引物，这是因为</w:t>
      </w:r>
      <w:r>
        <w:t>R</w:t>
      </w:r>
      <w:r>
        <w:t>和</w:t>
      </w:r>
      <w:r>
        <w:t>r</w:t>
      </w:r>
      <w:r>
        <w:t>为等位基因，二者中含有的碱基序列是有差别的，因而为了扩增两种基因需要选择不同的引物。</w:t>
      </w:r>
    </w:p>
    <w:p w:rsidR="00D95E23" w:rsidRDefault="009211E8">
      <w:pPr>
        <w:shd w:val="clear" w:color="auto" w:fill="F2F2F2"/>
        <w:spacing w:line="360" w:lineRule="auto"/>
        <w:jc w:val="left"/>
        <w:textAlignment w:val="center"/>
      </w:pPr>
      <w:r>
        <w:t>②</w:t>
      </w:r>
      <w:r>
        <w:t>结合图</w:t>
      </w:r>
      <w:r>
        <w:t>1</w:t>
      </w:r>
      <w:r>
        <w:t>和图</w:t>
      </w:r>
      <w:r>
        <w:t>2</w:t>
      </w:r>
      <w:r>
        <w:t>实验结果可以看出，</w:t>
      </w:r>
      <w:r>
        <w:t>R</w:t>
      </w:r>
      <w:r>
        <w:t>基因中的碱基数量多于</w:t>
      </w:r>
      <w:r>
        <w:t>r</w:t>
      </w:r>
      <w:r>
        <w:t>基因，因而可知</w:t>
      </w:r>
      <w:r>
        <w:t>R</w:t>
      </w:r>
      <w:r>
        <w:t>基因突变为</w:t>
      </w:r>
      <w:r>
        <w:t>r</w:t>
      </w:r>
      <w:r>
        <w:t>基因时发生了碱基对的缺失。研究者发现</w:t>
      </w:r>
      <w:r>
        <w:t>P3</w:t>
      </w:r>
      <w:r>
        <w:t>玉米细胞中没有相应的转录产物与</w:t>
      </w:r>
      <w:r>
        <w:t>RNA</w:t>
      </w:r>
      <w:r>
        <w:t>聚合酶不能发挥作用有关。根据以上信息推测，</w:t>
      </w:r>
      <w:r>
        <w:t>P3</w:t>
      </w:r>
      <w:r>
        <w:t>玉米细胞中没有相应的转录产物，且</w:t>
      </w:r>
      <w:r>
        <w:t>r</w:t>
      </w:r>
      <w:r>
        <w:t>基因是</w:t>
      </w:r>
      <w:r>
        <w:t>R</w:t>
      </w:r>
      <w:r>
        <w:t>基因发生碱基对缺失造成的，因而可能的原因是缺失部分为</w:t>
      </w:r>
      <w:r>
        <w:t>RNA</w:t>
      </w:r>
      <w:r>
        <w:t xml:space="preserve">聚合酶的结合位点，因而无法转录，进而导致没有相应的表达成产物。　</w:t>
      </w:r>
    </w:p>
    <w:p w:rsidR="00D95E23" w:rsidRDefault="00D95E23">
      <w:pPr>
        <w:shd w:val="clear" w:color="auto" w:fill="F2F2F2"/>
        <w:spacing w:line="360" w:lineRule="auto"/>
        <w:jc w:val="left"/>
        <w:textAlignment w:val="center"/>
      </w:pPr>
    </w:p>
    <w:sectPr w:rsidR="00D95E23">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1E8" w:rsidRDefault="009211E8">
      <w:r>
        <w:separator/>
      </w:r>
    </w:p>
  </w:endnote>
  <w:endnote w:type="continuationSeparator" w:id="0">
    <w:p w:rsidR="009211E8" w:rsidRDefault="0092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9211E8"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9211E8" w:rsidRDefault="00855687" w:rsidP="009211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1E8" w:rsidRDefault="009211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1E8" w:rsidRDefault="009211E8">
      <w:r>
        <w:separator/>
      </w:r>
    </w:p>
  </w:footnote>
  <w:footnote w:type="continuationSeparator" w:id="0">
    <w:p w:rsidR="009211E8" w:rsidRDefault="0092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1E8" w:rsidRDefault="009211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1E8" w:rsidRPr="009211E8" w:rsidRDefault="009211E8" w:rsidP="00921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1E8" w:rsidRDefault="009211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43B54"/>
    <w:rsid w:val="001D7A06"/>
    <w:rsid w:val="00284433"/>
    <w:rsid w:val="002A1EC6"/>
    <w:rsid w:val="002E035E"/>
    <w:rsid w:val="006B16C5"/>
    <w:rsid w:val="00776133"/>
    <w:rsid w:val="00855687"/>
    <w:rsid w:val="008C07DE"/>
    <w:rsid w:val="009211E8"/>
    <w:rsid w:val="00A30CCE"/>
    <w:rsid w:val="00AC3E9C"/>
    <w:rsid w:val="00AD4B9F"/>
    <w:rsid w:val="00BC4F14"/>
    <w:rsid w:val="00BC62FB"/>
    <w:rsid w:val="00BF535F"/>
    <w:rsid w:val="00C806B0"/>
    <w:rsid w:val="00D95E23"/>
    <w:rsid w:val="00E476E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2681</Words>
  <Characters>15282</Characters>
  <Application>Microsoft Office Word</Application>
  <DocSecurity>0</DocSecurity>
  <Lines>127</Lines>
  <Paragraphs>35</Paragraphs>
  <ScaleCrop>false</ScaleCrop>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2024-06-04T07:54:00Z</dcterms:created>
  <dcterms:modified xsi:type="dcterms:W3CDTF">2024-06-04T07:54:00Z</dcterms:modified>
</cp:coreProperties>
</file>